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3"/>
        <w:gridCol w:w="7054"/>
        <w:gridCol w:w="1446"/>
      </w:tblGrid>
      <w:tr w:rsidR="003C3DFF" w:rsidTr="003C3DFF">
        <w:trPr>
          <w:trHeight w:val="746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DFF" w:rsidRPr="00D30B17" w:rsidRDefault="003C3DFF" w:rsidP="00DB3608">
            <w:pPr>
              <w:jc w:val="center"/>
              <w:rPr>
                <w:rFonts w:cstheme="minorHAns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3DFF" w:rsidRPr="003C3DFF" w:rsidRDefault="0027164A" w:rsidP="003C3DFF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ADRENAL (BÖBREK ÜSTÜ BEZİ) HASTALIKLARI </w:t>
            </w:r>
            <w:r w:rsidR="003C3DFF">
              <w:rPr>
                <w:rFonts w:asciiTheme="minorHAnsi" w:hAnsiTheme="minorHAnsi" w:cstheme="minorHAnsi"/>
                <w:b/>
                <w:szCs w:val="20"/>
              </w:rPr>
              <w:t>BİLGİLENDİRME BROŞÜRÜ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DFF" w:rsidRPr="00872BE0" w:rsidRDefault="003C3DFF" w:rsidP="00DB3608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:rsidR="00210382" w:rsidRDefault="00210382" w:rsidP="00010FC8">
      <w:pPr>
        <w:jc w:val="center"/>
        <w:rPr>
          <w:b/>
          <w:sz w:val="20"/>
        </w:rPr>
      </w:pPr>
    </w:p>
    <w:p w:rsidR="0027164A" w:rsidRDefault="00CE785D" w:rsidP="002E2ACC">
      <w:pPr>
        <w:rPr>
          <w:sz w:val="20"/>
        </w:rPr>
      </w:pPr>
      <w:r>
        <w:rPr>
          <w:sz w:val="20"/>
        </w:rPr>
        <w:t>Adrenaller (böbrek üstü bezleri), her iki böbreğin üzerin</w:t>
      </w:r>
      <w:r w:rsidR="00AD00E1">
        <w:rPr>
          <w:sz w:val="20"/>
        </w:rPr>
        <w:t>d</w:t>
      </w:r>
      <w:r>
        <w:rPr>
          <w:sz w:val="20"/>
        </w:rPr>
        <w:t xml:space="preserve">e tünemiş gibi duran, yaklaşık 4 gram ağırlığında hormon salgılayan bezlerdir. </w:t>
      </w:r>
      <w:r w:rsidR="00095CA2" w:rsidRPr="00095CA2">
        <w:rPr>
          <w:sz w:val="20"/>
        </w:rPr>
        <w:t>Endokrin sisteminizin bir parçası olarak, adrenal bezler vücudunuzdaki hemen hemen her organ ve dokuya talimat veren hormonlar üretir.</w:t>
      </w:r>
      <w:r w:rsidR="00095CA2">
        <w:rPr>
          <w:sz w:val="20"/>
        </w:rPr>
        <w:t xml:space="preserve"> </w:t>
      </w:r>
      <w:r>
        <w:rPr>
          <w:sz w:val="20"/>
        </w:rPr>
        <w:t>Adrenalden salgılanan en önemli hormonlar; kortizon, aldosteron, seks steroidleri ve katekolaminlerdir (epinefrin, norepinefrin).</w:t>
      </w:r>
      <w:r w:rsidR="008F3362">
        <w:rPr>
          <w:sz w:val="20"/>
        </w:rPr>
        <w:t xml:space="preserve"> Her bir hormonun vücutta çok önemli görevleri vardır. </w:t>
      </w:r>
      <w:r w:rsidR="00C05B18">
        <w:rPr>
          <w:sz w:val="20"/>
        </w:rPr>
        <w:t xml:space="preserve">Adrenalin fazla veya yetersiz çalışması sonucu hayat konforunu bozan ve hatta hayatı tehdit eden hastalıklar ortaya çıkabilir. </w:t>
      </w:r>
    </w:p>
    <w:p w:rsidR="0027164A" w:rsidRDefault="00095CA2" w:rsidP="002E2ACC">
      <w:pPr>
        <w:rPr>
          <w:sz w:val="20"/>
        </w:rPr>
      </w:pPr>
      <w:r>
        <w:rPr>
          <w:sz w:val="20"/>
        </w:rPr>
        <w:t>Adrenal bezin hastalıkları arasında en sık görülenler; Cushing, aldosteron</w:t>
      </w:r>
      <w:r w:rsidR="00606FAC">
        <w:rPr>
          <w:sz w:val="20"/>
        </w:rPr>
        <w:t>izm</w:t>
      </w:r>
      <w:r>
        <w:rPr>
          <w:sz w:val="20"/>
        </w:rPr>
        <w:t>, feokromositoma ve adrenal tümörleridir. Bunların yanı sıra adrenalin yetersiz çalışmasına bağlı hastalıklar da vardır. Ancak onların tedavisi çoğunlukla cerrahi olmadığı için burada bahsedilmeyecektir.</w:t>
      </w:r>
    </w:p>
    <w:p w:rsidR="00095CA2" w:rsidRDefault="00095CA2" w:rsidP="002E2ACC">
      <w:pPr>
        <w:rPr>
          <w:b/>
          <w:sz w:val="20"/>
        </w:rPr>
      </w:pPr>
      <w:r>
        <w:rPr>
          <w:b/>
          <w:sz w:val="20"/>
        </w:rPr>
        <w:t>CUSHING</w:t>
      </w:r>
      <w:r w:rsidR="00BA1176">
        <w:rPr>
          <w:b/>
          <w:sz w:val="20"/>
        </w:rPr>
        <w:t xml:space="preserve"> SENDROMU</w:t>
      </w:r>
    </w:p>
    <w:p w:rsidR="00095CA2" w:rsidRDefault="00DA3F15" w:rsidP="002E2ACC">
      <w:pPr>
        <w:rPr>
          <w:sz w:val="20"/>
        </w:rPr>
      </w:pPr>
      <w:r w:rsidRPr="00DA3F15">
        <w:rPr>
          <w:sz w:val="20"/>
        </w:rPr>
        <w:t>Cushing sendromu</w:t>
      </w:r>
      <w:r>
        <w:rPr>
          <w:sz w:val="20"/>
        </w:rPr>
        <w:t xml:space="preserve"> (hiperkortikolizm)</w:t>
      </w:r>
      <w:r w:rsidRPr="00DA3F15">
        <w:rPr>
          <w:sz w:val="20"/>
        </w:rPr>
        <w:t xml:space="preserve">, vücudun uzun süre yüksek düzeyde kortizol hormonuna maruz kaldığında ortaya çıkar. </w:t>
      </w:r>
      <w:r>
        <w:rPr>
          <w:sz w:val="20"/>
        </w:rPr>
        <w:t xml:space="preserve">Çoğunlukla ağızdan alınan </w:t>
      </w:r>
      <w:r w:rsidRPr="00DA3F15">
        <w:rPr>
          <w:sz w:val="20"/>
        </w:rPr>
        <w:t>kortikosteroid ilaçlarının kullanımı</w:t>
      </w:r>
      <w:r>
        <w:rPr>
          <w:sz w:val="20"/>
        </w:rPr>
        <w:t>yla, bazen de vücudun kendisinin gereğinden fazla kortizol üretmesi ile gelişir.</w:t>
      </w:r>
      <w:r w:rsidRPr="00DA3F15">
        <w:rPr>
          <w:sz w:val="20"/>
        </w:rPr>
        <w:t xml:space="preserve"> </w:t>
      </w:r>
    </w:p>
    <w:p w:rsidR="005439E1" w:rsidRDefault="005439E1" w:rsidP="005439E1">
      <w:pPr>
        <w:rPr>
          <w:b/>
          <w:sz w:val="20"/>
        </w:rPr>
      </w:pPr>
      <w:r>
        <w:rPr>
          <w:b/>
          <w:sz w:val="20"/>
        </w:rPr>
        <w:t>Cushing Sendromunun Sebepleri Nelerdir?</w:t>
      </w:r>
    </w:p>
    <w:p w:rsidR="005439E1" w:rsidRPr="005439E1" w:rsidRDefault="005439E1" w:rsidP="005439E1">
      <w:pPr>
        <w:rPr>
          <w:sz w:val="20"/>
        </w:rPr>
      </w:pPr>
      <w:r w:rsidRPr="005439E1">
        <w:rPr>
          <w:sz w:val="20"/>
        </w:rPr>
        <w:t>Cushing sendromun</w:t>
      </w:r>
      <w:r>
        <w:rPr>
          <w:sz w:val="20"/>
        </w:rPr>
        <w:t>u</w:t>
      </w:r>
      <w:r w:rsidRPr="005439E1">
        <w:rPr>
          <w:sz w:val="20"/>
        </w:rPr>
        <w:t xml:space="preserve">n </w:t>
      </w:r>
      <w:r>
        <w:rPr>
          <w:sz w:val="20"/>
        </w:rPr>
        <w:t xml:space="preserve">sebebi </w:t>
      </w:r>
      <w:r w:rsidRPr="005439E1">
        <w:rPr>
          <w:sz w:val="20"/>
        </w:rPr>
        <w:t>kortizol hormon</w:t>
      </w:r>
      <w:r w:rsidR="00025F58">
        <w:rPr>
          <w:sz w:val="20"/>
        </w:rPr>
        <w:t>u</w:t>
      </w:r>
      <w:r w:rsidRPr="005439E1">
        <w:rPr>
          <w:sz w:val="20"/>
        </w:rPr>
        <w:t xml:space="preserve"> seviyeleri</w:t>
      </w:r>
      <w:r w:rsidR="00025F58">
        <w:rPr>
          <w:sz w:val="20"/>
        </w:rPr>
        <w:t>nin</w:t>
      </w:r>
      <w:r w:rsidRPr="005439E1">
        <w:rPr>
          <w:sz w:val="20"/>
        </w:rPr>
        <w:t xml:space="preserve"> </w:t>
      </w:r>
      <w:r>
        <w:rPr>
          <w:sz w:val="20"/>
        </w:rPr>
        <w:t>artmasıdır. Kortizol kan basıncının</w:t>
      </w:r>
      <w:r w:rsidRPr="005439E1">
        <w:rPr>
          <w:sz w:val="20"/>
        </w:rPr>
        <w:t xml:space="preserve"> düzenle</w:t>
      </w:r>
      <w:r>
        <w:rPr>
          <w:sz w:val="20"/>
        </w:rPr>
        <w:t>nmesine</w:t>
      </w:r>
      <w:r w:rsidRPr="005439E1">
        <w:rPr>
          <w:sz w:val="20"/>
        </w:rPr>
        <w:t xml:space="preserve"> yardımcı olur, iltihabı azaltır</w:t>
      </w:r>
      <w:r>
        <w:rPr>
          <w:sz w:val="20"/>
        </w:rPr>
        <w:t>.</w:t>
      </w:r>
      <w:r w:rsidRPr="005439E1">
        <w:rPr>
          <w:sz w:val="20"/>
        </w:rPr>
        <w:t xml:space="preserve"> </w:t>
      </w:r>
      <w:r>
        <w:rPr>
          <w:sz w:val="20"/>
        </w:rPr>
        <w:t>Kalbin ve kan damarlarının</w:t>
      </w:r>
      <w:r w:rsidRPr="005439E1">
        <w:rPr>
          <w:sz w:val="20"/>
        </w:rPr>
        <w:t xml:space="preserve"> normal çalışmasını sağlar. </w:t>
      </w:r>
      <w:r>
        <w:rPr>
          <w:sz w:val="20"/>
        </w:rPr>
        <w:t>Vücudu</w:t>
      </w:r>
      <w:r w:rsidRPr="005439E1">
        <w:rPr>
          <w:sz w:val="20"/>
        </w:rPr>
        <w:t xml:space="preserve">n strese yanıt vermesine yardımcı olur. Ayrıca </w:t>
      </w:r>
      <w:r>
        <w:rPr>
          <w:sz w:val="20"/>
        </w:rPr>
        <w:t>gıdalardaki</w:t>
      </w:r>
      <w:r w:rsidRPr="005439E1">
        <w:rPr>
          <w:sz w:val="20"/>
        </w:rPr>
        <w:t xml:space="preserve"> proteinleri, karbonhidratları ve yağları kullanılabilir enerjiye dönüştürme</w:t>
      </w:r>
      <w:r>
        <w:rPr>
          <w:sz w:val="20"/>
        </w:rPr>
        <w:t xml:space="preserve"> işlemini</w:t>
      </w:r>
      <w:r w:rsidRPr="005439E1">
        <w:rPr>
          <w:sz w:val="20"/>
        </w:rPr>
        <w:t xml:space="preserve"> (metabolize etme) düzenler.</w:t>
      </w:r>
    </w:p>
    <w:p w:rsidR="0060208D" w:rsidRPr="0060208D" w:rsidRDefault="0060208D" w:rsidP="0060208D">
      <w:pPr>
        <w:rPr>
          <w:sz w:val="20"/>
        </w:rPr>
      </w:pPr>
      <w:r w:rsidRPr="0060208D">
        <w:rPr>
          <w:sz w:val="20"/>
        </w:rPr>
        <w:t xml:space="preserve">Cushing sendromu </w:t>
      </w:r>
      <w:r w:rsidR="00215F21">
        <w:rPr>
          <w:sz w:val="20"/>
        </w:rPr>
        <w:t xml:space="preserve">ağızdan </w:t>
      </w:r>
      <w:r w:rsidRPr="0060208D">
        <w:rPr>
          <w:sz w:val="20"/>
        </w:rPr>
        <w:t>kortikosteroid ilaçlarını</w:t>
      </w:r>
      <w:r w:rsidR="00215F21">
        <w:rPr>
          <w:sz w:val="20"/>
        </w:rPr>
        <w:t>n</w:t>
      </w:r>
      <w:r w:rsidRPr="0060208D">
        <w:rPr>
          <w:sz w:val="20"/>
        </w:rPr>
        <w:t xml:space="preserve"> uzun bir süre boyunca yüksek dozlarda </w:t>
      </w:r>
      <w:r w:rsidR="00215F21">
        <w:rPr>
          <w:sz w:val="20"/>
        </w:rPr>
        <w:t>alınmasıyla gelişebilir</w:t>
      </w:r>
      <w:r w:rsidRPr="0060208D">
        <w:rPr>
          <w:sz w:val="20"/>
        </w:rPr>
        <w:t xml:space="preserve">. </w:t>
      </w:r>
      <w:r w:rsidR="00215F21">
        <w:rPr>
          <w:sz w:val="20"/>
        </w:rPr>
        <w:t>Bazen de,</w:t>
      </w:r>
      <w:r w:rsidR="00215F21" w:rsidRPr="0060208D">
        <w:rPr>
          <w:sz w:val="20"/>
        </w:rPr>
        <w:t xml:space="preserve"> </w:t>
      </w:r>
      <w:r w:rsidR="00215F21">
        <w:rPr>
          <w:sz w:val="20"/>
        </w:rPr>
        <w:t>vücudun</w:t>
      </w:r>
      <w:r w:rsidRPr="0060208D">
        <w:rPr>
          <w:sz w:val="20"/>
        </w:rPr>
        <w:t xml:space="preserve"> </w:t>
      </w:r>
      <w:r w:rsidR="00215F21">
        <w:rPr>
          <w:sz w:val="20"/>
        </w:rPr>
        <w:t>kendi aşırı kortizol üretimi</w:t>
      </w:r>
      <w:r w:rsidRPr="0060208D">
        <w:rPr>
          <w:sz w:val="20"/>
        </w:rPr>
        <w:t xml:space="preserve"> (endojen Cushing sendromu) </w:t>
      </w:r>
      <w:r w:rsidR="00215F21">
        <w:rPr>
          <w:sz w:val="20"/>
        </w:rPr>
        <w:t xml:space="preserve">nedeniyle </w:t>
      </w:r>
      <w:r w:rsidRPr="0060208D">
        <w:rPr>
          <w:sz w:val="20"/>
        </w:rPr>
        <w:t>olabilir. Bu</w:t>
      </w:r>
      <w:r w:rsidR="00215F21">
        <w:rPr>
          <w:sz w:val="20"/>
        </w:rPr>
        <w:t xml:space="preserve"> durum</w:t>
      </w:r>
      <w:r w:rsidRPr="0060208D">
        <w:rPr>
          <w:sz w:val="20"/>
        </w:rPr>
        <w:t>, bir veya her iki adrenal bezin aşırı üretiminden veya normalde kortizol üretimini düzenleyen adrenokortikotropik hormonun (ACTH) aşırı üretiminden kaynaklanabilir.</w:t>
      </w:r>
    </w:p>
    <w:p w:rsidR="0060208D" w:rsidRPr="0060208D" w:rsidRDefault="0060208D" w:rsidP="0060208D">
      <w:pPr>
        <w:rPr>
          <w:sz w:val="20"/>
        </w:rPr>
      </w:pPr>
      <w:r w:rsidRPr="00215F21">
        <w:rPr>
          <w:sz w:val="20"/>
          <w:u w:val="single"/>
        </w:rPr>
        <w:t xml:space="preserve">Hipofiz </w:t>
      </w:r>
      <w:r w:rsidR="00215F21" w:rsidRPr="00215F21">
        <w:rPr>
          <w:sz w:val="20"/>
          <w:u w:val="single"/>
        </w:rPr>
        <w:t>Bezi Tümörü (Hipofiz Adenomu)</w:t>
      </w:r>
      <w:r w:rsidR="00215F21">
        <w:rPr>
          <w:sz w:val="20"/>
          <w:u w:val="single"/>
        </w:rPr>
        <w:t>:</w:t>
      </w:r>
      <w:r w:rsidRPr="0060208D">
        <w:rPr>
          <w:sz w:val="20"/>
        </w:rPr>
        <w:t xml:space="preserve"> Bey</w:t>
      </w:r>
      <w:r w:rsidR="00931BCD">
        <w:rPr>
          <w:sz w:val="20"/>
        </w:rPr>
        <w:t>inde</w:t>
      </w:r>
      <w:r w:rsidRPr="0060208D">
        <w:rPr>
          <w:sz w:val="20"/>
        </w:rPr>
        <w:t xml:space="preserve"> bulunan hipofiz bezinin kanserli olmayan (iyi huylu) bir tümörü, fazla miktarda ACTH üretir</w:t>
      </w:r>
      <w:r w:rsidR="00931BCD">
        <w:rPr>
          <w:sz w:val="20"/>
        </w:rPr>
        <w:t>.</w:t>
      </w:r>
      <w:r w:rsidRPr="0060208D">
        <w:rPr>
          <w:sz w:val="20"/>
        </w:rPr>
        <w:t xml:space="preserve"> </w:t>
      </w:r>
      <w:r w:rsidR="00931BCD">
        <w:rPr>
          <w:sz w:val="20"/>
        </w:rPr>
        <w:t>B</w:t>
      </w:r>
      <w:r w:rsidRPr="0060208D">
        <w:rPr>
          <w:sz w:val="20"/>
        </w:rPr>
        <w:t xml:space="preserve">u </w:t>
      </w:r>
      <w:r w:rsidR="00AD00E1">
        <w:rPr>
          <w:sz w:val="20"/>
        </w:rPr>
        <w:t>hormon da</w:t>
      </w:r>
      <w:r w:rsidRPr="0060208D">
        <w:rPr>
          <w:sz w:val="20"/>
        </w:rPr>
        <w:t xml:space="preserve"> adrenal bezleri daha fazla kortizol yapmak için uyarır. </w:t>
      </w:r>
      <w:r w:rsidR="00931BCD">
        <w:rPr>
          <w:sz w:val="20"/>
        </w:rPr>
        <w:t>B</w:t>
      </w:r>
      <w:r w:rsidRPr="0060208D">
        <w:rPr>
          <w:sz w:val="20"/>
        </w:rPr>
        <w:t>una Cushing hastalığı denir. Kadınlarda çok daha sık görülür ve endojen Cushing sendromunun en yaygın şeklidir.</w:t>
      </w:r>
    </w:p>
    <w:p w:rsidR="0060208D" w:rsidRPr="0060208D" w:rsidRDefault="0060208D" w:rsidP="0060208D">
      <w:pPr>
        <w:rPr>
          <w:sz w:val="20"/>
        </w:rPr>
      </w:pPr>
      <w:r w:rsidRPr="00285650">
        <w:rPr>
          <w:sz w:val="20"/>
          <w:u w:val="single"/>
        </w:rPr>
        <w:t xml:space="preserve">ACTH </w:t>
      </w:r>
      <w:r w:rsidR="00285650" w:rsidRPr="00285650">
        <w:rPr>
          <w:sz w:val="20"/>
          <w:u w:val="single"/>
        </w:rPr>
        <w:t>Salgılayan Tümör</w:t>
      </w:r>
      <w:r w:rsidR="00285650">
        <w:rPr>
          <w:sz w:val="20"/>
          <w:u w:val="single"/>
        </w:rPr>
        <w:t>:</w:t>
      </w:r>
      <w:r w:rsidRPr="0060208D">
        <w:rPr>
          <w:sz w:val="20"/>
        </w:rPr>
        <w:t xml:space="preserve"> Nadiren, normalde ACTH üretmeyen bir organda gelişen bir tümör, bu hormonu aşırı miktarda salgılar</w:t>
      </w:r>
      <w:r w:rsidR="00285650">
        <w:rPr>
          <w:sz w:val="20"/>
        </w:rPr>
        <w:t>.</w:t>
      </w:r>
      <w:r w:rsidRPr="0060208D">
        <w:rPr>
          <w:sz w:val="20"/>
        </w:rPr>
        <w:t xml:space="preserve"> </w:t>
      </w:r>
      <w:r w:rsidR="00285650">
        <w:rPr>
          <w:sz w:val="20"/>
        </w:rPr>
        <w:t xml:space="preserve">Böylece </w:t>
      </w:r>
      <w:r w:rsidRPr="0060208D">
        <w:rPr>
          <w:sz w:val="20"/>
        </w:rPr>
        <w:t xml:space="preserve">Cushing sendromu </w:t>
      </w:r>
      <w:r w:rsidR="00686F7E">
        <w:rPr>
          <w:sz w:val="20"/>
        </w:rPr>
        <w:t>gelişir</w:t>
      </w:r>
      <w:r w:rsidRPr="0060208D">
        <w:rPr>
          <w:sz w:val="20"/>
        </w:rPr>
        <w:t>. Kanserli olmayan (iyi huylu) veya kanserli (malign) olabilen bu tümörler genellikle akciğerlerde, pankreas, t</w:t>
      </w:r>
      <w:r w:rsidR="00025F58">
        <w:rPr>
          <w:sz w:val="20"/>
        </w:rPr>
        <w:t>iroit</w:t>
      </w:r>
      <w:r w:rsidRPr="0060208D">
        <w:rPr>
          <w:sz w:val="20"/>
        </w:rPr>
        <w:t xml:space="preserve"> veya timus bezinde bulunur.</w:t>
      </w:r>
    </w:p>
    <w:p w:rsidR="0060208D" w:rsidRPr="0060208D" w:rsidRDefault="00947722" w:rsidP="0060208D">
      <w:pPr>
        <w:rPr>
          <w:sz w:val="20"/>
        </w:rPr>
      </w:pPr>
      <w:r w:rsidRPr="00947722">
        <w:rPr>
          <w:sz w:val="20"/>
          <w:u w:val="single"/>
        </w:rPr>
        <w:t>A</w:t>
      </w:r>
      <w:r w:rsidR="0060208D" w:rsidRPr="00947722">
        <w:rPr>
          <w:sz w:val="20"/>
          <w:u w:val="single"/>
        </w:rPr>
        <w:t xml:space="preserve">drenal </w:t>
      </w:r>
      <w:r w:rsidRPr="00947722">
        <w:rPr>
          <w:sz w:val="20"/>
          <w:u w:val="single"/>
        </w:rPr>
        <w:t>B</w:t>
      </w:r>
      <w:r w:rsidR="0060208D" w:rsidRPr="00947722">
        <w:rPr>
          <w:sz w:val="20"/>
          <w:u w:val="single"/>
        </w:rPr>
        <w:t xml:space="preserve">ez </w:t>
      </w:r>
      <w:r w:rsidRPr="00947722">
        <w:rPr>
          <w:sz w:val="20"/>
          <w:u w:val="single"/>
        </w:rPr>
        <w:t>H</w:t>
      </w:r>
      <w:r w:rsidR="0060208D" w:rsidRPr="00947722">
        <w:rPr>
          <w:sz w:val="20"/>
          <w:u w:val="single"/>
        </w:rPr>
        <w:t>astalığı</w:t>
      </w:r>
      <w:r w:rsidRPr="00947722">
        <w:rPr>
          <w:sz w:val="20"/>
          <w:u w:val="single"/>
        </w:rPr>
        <w:t>:</w:t>
      </w:r>
      <w:r w:rsidR="0060208D" w:rsidRPr="0060208D">
        <w:rPr>
          <w:sz w:val="20"/>
        </w:rPr>
        <w:t xml:space="preserve"> </w:t>
      </w:r>
      <w:r>
        <w:rPr>
          <w:sz w:val="20"/>
        </w:rPr>
        <w:t>E</w:t>
      </w:r>
      <w:r w:rsidR="0060208D" w:rsidRPr="0060208D">
        <w:rPr>
          <w:sz w:val="20"/>
        </w:rPr>
        <w:t>n yaygın</w:t>
      </w:r>
      <w:r>
        <w:rPr>
          <w:sz w:val="20"/>
        </w:rPr>
        <w:t>ı</w:t>
      </w:r>
      <w:r w:rsidR="0060208D" w:rsidRPr="0060208D">
        <w:rPr>
          <w:sz w:val="20"/>
        </w:rPr>
        <w:t xml:space="preserve"> adrenal adenom adı verilen adr</w:t>
      </w:r>
      <w:r w:rsidR="00025F58">
        <w:rPr>
          <w:sz w:val="20"/>
        </w:rPr>
        <w:t xml:space="preserve">enal korteksin kanserli olmayan </w:t>
      </w:r>
      <w:r w:rsidR="0060208D" w:rsidRPr="0060208D">
        <w:rPr>
          <w:sz w:val="20"/>
        </w:rPr>
        <w:t>tümörüdür.</w:t>
      </w:r>
      <w:r>
        <w:rPr>
          <w:sz w:val="20"/>
        </w:rPr>
        <w:t xml:space="preserve"> </w:t>
      </w:r>
      <w:r w:rsidR="0060208D" w:rsidRPr="0060208D">
        <w:rPr>
          <w:sz w:val="20"/>
        </w:rPr>
        <w:t>Adrenal korteksin kanserli tümörleri (adrenokortikal karsinomlar) nadirdir, ancak Cushing sendromuna da neden olabilirle</w:t>
      </w:r>
      <w:r w:rsidR="004217BB">
        <w:rPr>
          <w:sz w:val="20"/>
        </w:rPr>
        <w:t>r. Bazen</w:t>
      </w:r>
      <w:r w:rsidR="0060208D" w:rsidRPr="0060208D">
        <w:rPr>
          <w:sz w:val="20"/>
        </w:rPr>
        <w:t xml:space="preserve"> </w:t>
      </w:r>
      <w:r w:rsidR="004217BB">
        <w:rPr>
          <w:sz w:val="20"/>
        </w:rPr>
        <w:t>her iki adrenal bezin iyi huylu</w:t>
      </w:r>
      <w:r w:rsidR="0060208D" w:rsidRPr="0060208D">
        <w:rPr>
          <w:sz w:val="20"/>
        </w:rPr>
        <w:t xml:space="preserve"> nodüler büyümesi Cushing sendromuna neden olabilir.</w:t>
      </w:r>
    </w:p>
    <w:p w:rsidR="005439E1" w:rsidRDefault="005439E1" w:rsidP="005439E1">
      <w:pPr>
        <w:rPr>
          <w:b/>
          <w:sz w:val="20"/>
        </w:rPr>
      </w:pPr>
      <w:r>
        <w:rPr>
          <w:b/>
          <w:sz w:val="20"/>
        </w:rPr>
        <w:t>Cushing Sendromunun Belirti ve Bulguları Nelerdir?</w:t>
      </w:r>
    </w:p>
    <w:p w:rsidR="00025F58" w:rsidRDefault="006E08A7" w:rsidP="006E08A7">
      <w:pPr>
        <w:rPr>
          <w:sz w:val="20"/>
        </w:rPr>
      </w:pPr>
      <w:r w:rsidRPr="006E08A7">
        <w:rPr>
          <w:sz w:val="20"/>
        </w:rPr>
        <w:t xml:space="preserve">Cushing sendromunun belirti ve </w:t>
      </w:r>
      <w:r>
        <w:rPr>
          <w:sz w:val="20"/>
        </w:rPr>
        <w:t>bulguları</w:t>
      </w:r>
      <w:r w:rsidRPr="006E08A7">
        <w:rPr>
          <w:sz w:val="20"/>
        </w:rPr>
        <w:t xml:space="preserve"> aşırı kortizol seviyelerine bağlı olarak değişebilir.</w:t>
      </w:r>
      <w:r>
        <w:rPr>
          <w:sz w:val="20"/>
        </w:rPr>
        <w:t xml:space="preserve"> En yaygın görülen belirti ve bulgular şunlardır: K</w:t>
      </w:r>
      <w:r w:rsidRPr="006E08A7">
        <w:rPr>
          <w:sz w:val="20"/>
        </w:rPr>
        <w:t xml:space="preserve">ilo alımı ve özellikle </w:t>
      </w:r>
      <w:r>
        <w:rPr>
          <w:sz w:val="20"/>
        </w:rPr>
        <w:t xml:space="preserve">yüzde, gövdede ve sırtta </w:t>
      </w:r>
      <w:r w:rsidRPr="006E08A7">
        <w:rPr>
          <w:sz w:val="20"/>
        </w:rPr>
        <w:t xml:space="preserve">yağ </w:t>
      </w:r>
      <w:r>
        <w:rPr>
          <w:sz w:val="20"/>
        </w:rPr>
        <w:t xml:space="preserve">dokusu </w:t>
      </w:r>
      <w:r w:rsidRPr="006E08A7">
        <w:rPr>
          <w:sz w:val="20"/>
        </w:rPr>
        <w:t>biriki</w:t>
      </w:r>
      <w:r>
        <w:rPr>
          <w:sz w:val="20"/>
        </w:rPr>
        <w:t>mi; k</w:t>
      </w:r>
      <w:r w:rsidRPr="006E08A7">
        <w:rPr>
          <w:sz w:val="20"/>
        </w:rPr>
        <w:t>arın, uyluk, göğüs ve kol derisinde pembe veya mor çatlaklar (stria)</w:t>
      </w:r>
      <w:r>
        <w:rPr>
          <w:sz w:val="20"/>
        </w:rPr>
        <w:t>; ciltte incelme ve kolayca çıkan çürükler ile yaraların yavaş iyileşmesi; a</w:t>
      </w:r>
      <w:r w:rsidRPr="006E08A7">
        <w:rPr>
          <w:sz w:val="20"/>
        </w:rPr>
        <w:t>kne</w:t>
      </w:r>
      <w:r>
        <w:rPr>
          <w:sz w:val="20"/>
        </w:rPr>
        <w:t xml:space="preserve">ler. </w:t>
      </w:r>
    </w:p>
    <w:p w:rsidR="006E08A7" w:rsidRPr="006E08A7" w:rsidRDefault="006E08A7" w:rsidP="006E08A7">
      <w:pPr>
        <w:rPr>
          <w:sz w:val="20"/>
        </w:rPr>
      </w:pPr>
      <w:r>
        <w:rPr>
          <w:sz w:val="20"/>
        </w:rPr>
        <w:t>Kadınlarda kıllanma, doğurganlıkta azalma ve adet düzensizlikleri görülürken, erkeklerde cinsel istekte azalma ve iktidarsızlık görülebilir.</w:t>
      </w:r>
    </w:p>
    <w:p w:rsidR="00095CA2" w:rsidRDefault="006E08A7" w:rsidP="006E08A7">
      <w:pPr>
        <w:rPr>
          <w:sz w:val="20"/>
        </w:rPr>
      </w:pPr>
      <w:r>
        <w:rPr>
          <w:sz w:val="20"/>
        </w:rPr>
        <w:t>Ayrıca; ş</w:t>
      </w:r>
      <w:r w:rsidRPr="006E08A7">
        <w:rPr>
          <w:sz w:val="20"/>
        </w:rPr>
        <w:t>iddetli yorgunluk</w:t>
      </w:r>
      <w:r>
        <w:rPr>
          <w:sz w:val="20"/>
        </w:rPr>
        <w:t>, k</w:t>
      </w:r>
      <w:r w:rsidRPr="006E08A7">
        <w:rPr>
          <w:sz w:val="20"/>
        </w:rPr>
        <w:t xml:space="preserve">as </w:t>
      </w:r>
      <w:r w:rsidR="00765F57">
        <w:rPr>
          <w:sz w:val="20"/>
        </w:rPr>
        <w:t xml:space="preserve">kitlesinde kayba bağlı olarak </w:t>
      </w:r>
      <w:r>
        <w:rPr>
          <w:sz w:val="20"/>
        </w:rPr>
        <w:t>g</w:t>
      </w:r>
      <w:r w:rsidRPr="006E08A7">
        <w:rPr>
          <w:sz w:val="20"/>
        </w:rPr>
        <w:t>üçsüzlü</w:t>
      </w:r>
      <w:r w:rsidR="00765F57">
        <w:rPr>
          <w:sz w:val="20"/>
        </w:rPr>
        <w:t>k</w:t>
      </w:r>
      <w:r>
        <w:rPr>
          <w:sz w:val="20"/>
        </w:rPr>
        <w:t>, d</w:t>
      </w:r>
      <w:r w:rsidRPr="006E08A7">
        <w:rPr>
          <w:sz w:val="20"/>
        </w:rPr>
        <w:t>epresyon, kaygı ve sinirlilik</w:t>
      </w:r>
      <w:r>
        <w:rPr>
          <w:sz w:val="20"/>
        </w:rPr>
        <w:t>, d</w:t>
      </w:r>
      <w:r w:rsidRPr="006E08A7">
        <w:rPr>
          <w:sz w:val="20"/>
        </w:rPr>
        <w:t>uygusal kontrol kaybı</w:t>
      </w:r>
      <w:r>
        <w:rPr>
          <w:sz w:val="20"/>
        </w:rPr>
        <w:t xml:space="preserve">, bilinç bozuklukları, </w:t>
      </w:r>
      <w:r w:rsidR="00765F57">
        <w:rPr>
          <w:sz w:val="20"/>
        </w:rPr>
        <w:t>hiper</w:t>
      </w:r>
      <w:r>
        <w:rPr>
          <w:sz w:val="20"/>
        </w:rPr>
        <w:t>tansiyon, b</w:t>
      </w:r>
      <w:r w:rsidRPr="006E08A7">
        <w:rPr>
          <w:sz w:val="20"/>
        </w:rPr>
        <w:t>aş ağrısı</w:t>
      </w:r>
      <w:r>
        <w:rPr>
          <w:sz w:val="20"/>
        </w:rPr>
        <w:t xml:space="preserve">, </w:t>
      </w:r>
      <w:r w:rsidR="00765F57">
        <w:rPr>
          <w:sz w:val="20"/>
        </w:rPr>
        <w:t xml:space="preserve">osteoporoza bağlı </w:t>
      </w:r>
      <w:r>
        <w:rPr>
          <w:sz w:val="20"/>
        </w:rPr>
        <w:t>kemik kırıkları görülebilir.</w:t>
      </w:r>
      <w:r w:rsidR="00765F57">
        <w:rPr>
          <w:sz w:val="20"/>
        </w:rPr>
        <w:t xml:space="preserve"> Tip 2 diyabet de Cushing hastalarında görülen bir durumdur.</w:t>
      </w:r>
    </w:p>
    <w:p w:rsidR="00CF7143" w:rsidRDefault="00CF7143" w:rsidP="006167DA">
      <w:pPr>
        <w:rPr>
          <w:b/>
          <w:sz w:val="20"/>
        </w:rPr>
      </w:pPr>
    </w:p>
    <w:p w:rsidR="006167DA" w:rsidRDefault="006167DA" w:rsidP="006167DA">
      <w:pPr>
        <w:rPr>
          <w:b/>
          <w:sz w:val="20"/>
        </w:rPr>
      </w:pPr>
      <w:r>
        <w:rPr>
          <w:b/>
          <w:sz w:val="20"/>
        </w:rPr>
        <w:lastRenderedPageBreak/>
        <w:t>Cushing Sendromu Nasıl Teşhis Edilir?</w:t>
      </w:r>
    </w:p>
    <w:p w:rsidR="006167DA" w:rsidRDefault="006167DA" w:rsidP="006167DA">
      <w:pPr>
        <w:rPr>
          <w:sz w:val="20"/>
        </w:rPr>
      </w:pPr>
      <w:r>
        <w:rPr>
          <w:sz w:val="20"/>
        </w:rPr>
        <w:t xml:space="preserve">Genel olarak hastanın </w:t>
      </w:r>
      <w:r w:rsidR="00D23AA1">
        <w:rPr>
          <w:sz w:val="20"/>
        </w:rPr>
        <w:t>şikâyetleri</w:t>
      </w:r>
      <w:r>
        <w:rPr>
          <w:sz w:val="20"/>
        </w:rPr>
        <w:t xml:space="preserve"> ve muayene bulguları </w:t>
      </w:r>
      <w:r w:rsidR="00695608">
        <w:rPr>
          <w:sz w:val="20"/>
        </w:rPr>
        <w:t>sonucunda</w:t>
      </w:r>
      <w:r>
        <w:rPr>
          <w:sz w:val="20"/>
        </w:rPr>
        <w:t xml:space="preserve"> Cushing hastalığından şüphelenilir. Eğer başka bir sebeple kortikosteroid ilaç alımı varsa, sebep bu olabilir. Eğer kortikosteroid kullanımı yoksa; kanda ve idrarda kortizol seviyeleri ölçülür, hipofiz ve adrenal bezleri görüntülemek için bilgisayarlı tomografi veya manyetik rezonans gibi yöntemler kullanılır. </w:t>
      </w:r>
      <w:r w:rsidR="008B48C0">
        <w:rPr>
          <w:sz w:val="20"/>
        </w:rPr>
        <w:t>Gerekirse daha ileri araştırmalar da yapılabilir.</w:t>
      </w:r>
    </w:p>
    <w:p w:rsidR="00BE3E5B" w:rsidRDefault="00BE3E5B" w:rsidP="00BE3E5B">
      <w:pPr>
        <w:rPr>
          <w:b/>
          <w:sz w:val="20"/>
        </w:rPr>
      </w:pPr>
      <w:r>
        <w:rPr>
          <w:b/>
          <w:sz w:val="20"/>
        </w:rPr>
        <w:t>Cushing Sendromu Nasıl Tedavi Edilir?</w:t>
      </w:r>
    </w:p>
    <w:p w:rsidR="003E7A3F" w:rsidRDefault="005E280D" w:rsidP="006167DA">
      <w:pPr>
        <w:rPr>
          <w:sz w:val="20"/>
        </w:rPr>
      </w:pPr>
      <w:r>
        <w:rPr>
          <w:sz w:val="20"/>
        </w:rPr>
        <w:t xml:space="preserve">Tedavinin ana hedefi vücuttaki yüksek kortizol seviyelerini düşürmektir. Bu amaçla öncelikle varsa başka bir sebeple alınan kortikosteroid içeren ilaçlar kesilir. </w:t>
      </w:r>
    </w:p>
    <w:p w:rsidR="008B48C0" w:rsidRDefault="00EF7F74" w:rsidP="006167DA">
      <w:pPr>
        <w:rPr>
          <w:sz w:val="20"/>
        </w:rPr>
      </w:pPr>
      <w:r>
        <w:rPr>
          <w:sz w:val="20"/>
        </w:rPr>
        <w:t xml:space="preserve">Eğer sebep bir tümör veya büyüme ise o zaman ameliyat ile hastalıklı organların çıkartılması gerekir. </w:t>
      </w:r>
      <w:r w:rsidR="003E7A3F">
        <w:rPr>
          <w:sz w:val="20"/>
        </w:rPr>
        <w:t>Bu</w:t>
      </w:r>
      <w:r w:rsidR="00025F58">
        <w:rPr>
          <w:sz w:val="20"/>
        </w:rPr>
        <w:t>nlar</w:t>
      </w:r>
      <w:r w:rsidR="003E7A3F">
        <w:rPr>
          <w:sz w:val="20"/>
        </w:rPr>
        <w:t xml:space="preserve"> hipofiz, adrenal, akciğerler veya pankreas gibi bazı organlar olabilir. </w:t>
      </w:r>
      <w:r>
        <w:rPr>
          <w:sz w:val="20"/>
        </w:rPr>
        <w:t xml:space="preserve">Ameliyattan sonra gerektiğinde eksik olan kortizol ilaç olarak </w:t>
      </w:r>
      <w:r w:rsidR="003E7A3F">
        <w:rPr>
          <w:sz w:val="20"/>
        </w:rPr>
        <w:t>ayrıca</w:t>
      </w:r>
      <w:r>
        <w:rPr>
          <w:sz w:val="20"/>
        </w:rPr>
        <w:t xml:space="preserve"> verilir. </w:t>
      </w:r>
    </w:p>
    <w:p w:rsidR="003E7A3F" w:rsidRDefault="003E7A3F" w:rsidP="006167DA">
      <w:pPr>
        <w:rPr>
          <w:sz w:val="20"/>
        </w:rPr>
      </w:pPr>
      <w:r>
        <w:rPr>
          <w:sz w:val="20"/>
        </w:rPr>
        <w:t xml:space="preserve">Hipofiz tümörlerinin ameliyatla çıkartılması olası değilse ışın tedavisi (radyoterapi) gerekebilir. </w:t>
      </w:r>
    </w:p>
    <w:p w:rsidR="00EE56AA" w:rsidRPr="006167DA" w:rsidRDefault="00EE56AA" w:rsidP="0079616C">
      <w:pPr>
        <w:rPr>
          <w:sz w:val="20"/>
        </w:rPr>
      </w:pPr>
      <w:r w:rsidRPr="00EE56AA">
        <w:rPr>
          <w:sz w:val="20"/>
        </w:rPr>
        <w:t xml:space="preserve">Ameliyat ve </w:t>
      </w:r>
      <w:r>
        <w:rPr>
          <w:sz w:val="20"/>
        </w:rPr>
        <w:t>radyoterapi işe yaramadığında</w:t>
      </w:r>
      <w:r w:rsidRPr="00EE56AA">
        <w:rPr>
          <w:sz w:val="20"/>
        </w:rPr>
        <w:t xml:space="preserve"> kortizol üretimini kontrol etmek için ilaçlar kullanılabilir. </w:t>
      </w:r>
      <w:r>
        <w:rPr>
          <w:sz w:val="20"/>
        </w:rPr>
        <w:t>Bazen de b</w:t>
      </w:r>
      <w:r w:rsidRPr="00EE56AA">
        <w:rPr>
          <w:sz w:val="20"/>
        </w:rPr>
        <w:t xml:space="preserve">elirtileri ve </w:t>
      </w:r>
      <w:r w:rsidR="00910391">
        <w:rPr>
          <w:sz w:val="20"/>
        </w:rPr>
        <w:t>bulguları</w:t>
      </w:r>
      <w:r w:rsidRPr="00EE56AA">
        <w:rPr>
          <w:sz w:val="20"/>
        </w:rPr>
        <w:t xml:space="preserve"> iyileştirmek ve cerrahi riski en aza indirmek için ameliyattan önce ilaç tedavisi</w:t>
      </w:r>
      <w:r>
        <w:rPr>
          <w:sz w:val="20"/>
        </w:rPr>
        <w:t xml:space="preserve"> yapılabilir</w:t>
      </w:r>
      <w:r w:rsidRPr="00EE56AA">
        <w:rPr>
          <w:sz w:val="20"/>
        </w:rPr>
        <w:t xml:space="preserve">. </w:t>
      </w:r>
      <w:r w:rsidR="00DF0D2A">
        <w:rPr>
          <w:sz w:val="20"/>
        </w:rPr>
        <w:t>Ancak t</w:t>
      </w:r>
      <w:r w:rsidRPr="00EE56AA">
        <w:rPr>
          <w:sz w:val="20"/>
        </w:rPr>
        <w:t xml:space="preserve">ıbbi tedavi, aşırı kortizolün tüm </w:t>
      </w:r>
      <w:r w:rsidR="00910391">
        <w:rPr>
          <w:sz w:val="20"/>
        </w:rPr>
        <w:t>bulgularını</w:t>
      </w:r>
      <w:r w:rsidRPr="00EE56AA">
        <w:rPr>
          <w:sz w:val="20"/>
        </w:rPr>
        <w:t xml:space="preserve"> tamamen iyileştirmeyebilir.</w:t>
      </w:r>
    </w:p>
    <w:p w:rsidR="008B58F4" w:rsidRDefault="003867DB" w:rsidP="003867DB">
      <w:pPr>
        <w:spacing w:after="160" w:line="259" w:lineRule="auto"/>
        <w:rPr>
          <w:sz w:val="20"/>
        </w:rPr>
      </w:pPr>
      <w:r w:rsidRPr="003867DB">
        <w:rPr>
          <w:sz w:val="20"/>
        </w:rPr>
        <w:t>Tedaviden sonraki iyileşme süreci uzun olacağından hastaların sabırlı ol</w:t>
      </w:r>
      <w:r w:rsidR="00070DD8">
        <w:rPr>
          <w:sz w:val="20"/>
        </w:rPr>
        <w:t>un</w:t>
      </w:r>
      <w:r w:rsidRPr="003867DB">
        <w:rPr>
          <w:sz w:val="20"/>
        </w:rPr>
        <w:t xml:space="preserve">ması gerekmektedir. Günlük aktiviteler yavaş yavaş artırılmalı, </w:t>
      </w:r>
      <w:r>
        <w:rPr>
          <w:sz w:val="20"/>
        </w:rPr>
        <w:t xml:space="preserve">yeniden güç toplamak için aşırıya kaçmayan egzersizler yapılmalıdır. Beslenmede yeterince kalsiyum ve D vitamini almaya dikkat edilmelidir. Ağrı ve depresyon Cushing hastalarında sıklıkla görüldüğünden </w:t>
      </w:r>
      <w:r w:rsidR="008B58F4">
        <w:rPr>
          <w:sz w:val="20"/>
        </w:rPr>
        <w:t>bunlar için gerekirse psikiyatri ve fizik tedavi uzmanlarından yardım istenmelidir.</w:t>
      </w:r>
    </w:p>
    <w:p w:rsidR="00B14FA9" w:rsidRDefault="00B14FA9" w:rsidP="003867DB">
      <w:pPr>
        <w:spacing w:after="160" w:line="259" w:lineRule="auto"/>
        <w:rPr>
          <w:b/>
          <w:sz w:val="20"/>
        </w:rPr>
      </w:pPr>
      <w:r w:rsidRPr="00B14FA9">
        <w:rPr>
          <w:b/>
          <w:sz w:val="20"/>
        </w:rPr>
        <w:t>PRİMER HİPERALDOSTERONİZM</w:t>
      </w:r>
    </w:p>
    <w:p w:rsidR="00EE30A1" w:rsidRDefault="00B504C3" w:rsidP="00B504C3">
      <w:pPr>
        <w:spacing w:after="160" w:line="259" w:lineRule="auto"/>
        <w:rPr>
          <w:sz w:val="20"/>
        </w:rPr>
      </w:pPr>
      <w:r>
        <w:rPr>
          <w:sz w:val="20"/>
        </w:rPr>
        <w:t>Primer</w:t>
      </w:r>
      <w:r w:rsidRPr="00B504C3">
        <w:rPr>
          <w:sz w:val="20"/>
        </w:rPr>
        <w:t xml:space="preserve"> </w:t>
      </w:r>
      <w:r>
        <w:rPr>
          <w:sz w:val="20"/>
        </w:rPr>
        <w:t>hiper</w:t>
      </w:r>
      <w:r w:rsidRPr="00B504C3">
        <w:rPr>
          <w:sz w:val="20"/>
        </w:rPr>
        <w:t>aldosteronizm, yüksek tansiyona yol açan hormonal bir hasta</w:t>
      </w:r>
      <w:r>
        <w:rPr>
          <w:sz w:val="20"/>
        </w:rPr>
        <w:t xml:space="preserve">lıktır. Adrenaller </w:t>
      </w:r>
      <w:r w:rsidRPr="00B504C3">
        <w:rPr>
          <w:sz w:val="20"/>
        </w:rPr>
        <w:t>aldosteron adı verilen bir hormondan çok fazla ürettiğinde ortaya çıkar.</w:t>
      </w:r>
      <w:r>
        <w:rPr>
          <w:sz w:val="20"/>
        </w:rPr>
        <w:t xml:space="preserve"> </w:t>
      </w:r>
      <w:r w:rsidR="00EE30A1">
        <w:rPr>
          <w:sz w:val="20"/>
        </w:rPr>
        <w:t>A</w:t>
      </w:r>
      <w:r w:rsidRPr="00B504C3">
        <w:rPr>
          <w:sz w:val="20"/>
        </w:rPr>
        <w:t xml:space="preserve">ldosteron </w:t>
      </w:r>
      <w:r w:rsidR="00EE30A1">
        <w:rPr>
          <w:sz w:val="20"/>
        </w:rPr>
        <w:t xml:space="preserve">genelde </w:t>
      </w:r>
      <w:r w:rsidRPr="00B504C3">
        <w:rPr>
          <w:sz w:val="20"/>
        </w:rPr>
        <w:t xml:space="preserve">kandaki sodyum ve potasyumu dengeler. Ancak bu hormonun </w:t>
      </w:r>
      <w:r w:rsidR="00025F58">
        <w:rPr>
          <w:sz w:val="20"/>
        </w:rPr>
        <w:t xml:space="preserve">gereğinden fazla salgılanması </w:t>
      </w:r>
      <w:r w:rsidR="00EE30A1">
        <w:rPr>
          <w:sz w:val="20"/>
        </w:rPr>
        <w:t xml:space="preserve">vücuttan </w:t>
      </w:r>
      <w:r w:rsidRPr="00B504C3">
        <w:rPr>
          <w:sz w:val="20"/>
        </w:rPr>
        <w:t>potasyum</w:t>
      </w:r>
      <w:r w:rsidR="00EE30A1">
        <w:rPr>
          <w:sz w:val="20"/>
        </w:rPr>
        <w:t>un</w:t>
      </w:r>
      <w:r w:rsidRPr="00B504C3">
        <w:rPr>
          <w:sz w:val="20"/>
        </w:rPr>
        <w:t xml:space="preserve"> kayb</w:t>
      </w:r>
      <w:r w:rsidR="00EE30A1">
        <w:rPr>
          <w:sz w:val="20"/>
        </w:rPr>
        <w:t>ına</w:t>
      </w:r>
      <w:r w:rsidRPr="00B504C3">
        <w:rPr>
          <w:sz w:val="20"/>
        </w:rPr>
        <w:t xml:space="preserve"> ve sodyum</w:t>
      </w:r>
      <w:r w:rsidR="00EE30A1">
        <w:rPr>
          <w:sz w:val="20"/>
        </w:rPr>
        <w:t>un</w:t>
      </w:r>
      <w:r w:rsidR="008572AC">
        <w:rPr>
          <w:sz w:val="20"/>
        </w:rPr>
        <w:t xml:space="preserve"> ile suyun</w:t>
      </w:r>
      <w:r w:rsidR="00EE30A1">
        <w:rPr>
          <w:sz w:val="20"/>
        </w:rPr>
        <w:t xml:space="preserve"> artmasına</w:t>
      </w:r>
      <w:r w:rsidRPr="00B504C3">
        <w:rPr>
          <w:sz w:val="20"/>
        </w:rPr>
        <w:t xml:space="preserve"> neden olabilir. Bu dengesizlik vücudun çok fazla su tutmasına </w:t>
      </w:r>
      <w:r w:rsidR="00EE30A1">
        <w:rPr>
          <w:sz w:val="20"/>
        </w:rPr>
        <w:t>bağlı</w:t>
      </w:r>
      <w:r w:rsidRPr="00B504C3">
        <w:rPr>
          <w:sz w:val="20"/>
        </w:rPr>
        <w:t xml:space="preserve"> olarak </w:t>
      </w:r>
      <w:r w:rsidR="00EE30A1">
        <w:rPr>
          <w:sz w:val="20"/>
        </w:rPr>
        <w:t>hipertansiyona neden olabilir</w:t>
      </w:r>
      <w:r w:rsidRPr="00B504C3">
        <w:rPr>
          <w:sz w:val="20"/>
        </w:rPr>
        <w:t>.</w:t>
      </w:r>
    </w:p>
    <w:p w:rsidR="00210D28" w:rsidRDefault="00210D28" w:rsidP="00210D28">
      <w:pPr>
        <w:rPr>
          <w:b/>
          <w:sz w:val="20"/>
        </w:rPr>
      </w:pPr>
      <w:r>
        <w:rPr>
          <w:b/>
          <w:sz w:val="20"/>
        </w:rPr>
        <w:t>Primer Hiperaldosteronizmin Sebepleri Nelerdir?</w:t>
      </w:r>
    </w:p>
    <w:p w:rsidR="00210D28" w:rsidRPr="00796362" w:rsidRDefault="00210D28" w:rsidP="00210D28">
      <w:pPr>
        <w:rPr>
          <w:sz w:val="20"/>
        </w:rPr>
      </w:pPr>
      <w:r>
        <w:rPr>
          <w:sz w:val="20"/>
        </w:rPr>
        <w:t>A</w:t>
      </w:r>
      <w:r w:rsidRPr="00C31147">
        <w:rPr>
          <w:sz w:val="20"/>
        </w:rPr>
        <w:t>ldosteron</w:t>
      </w:r>
      <w:r>
        <w:rPr>
          <w:sz w:val="20"/>
        </w:rPr>
        <w:t xml:space="preserve">un gereğinden fazla üretilmesine yol açan sebepler arasında; adrenalde </w:t>
      </w:r>
      <w:r w:rsidRPr="00C31147">
        <w:rPr>
          <w:sz w:val="20"/>
        </w:rPr>
        <w:t xml:space="preserve">iyi huylu </w:t>
      </w:r>
      <w:r>
        <w:rPr>
          <w:sz w:val="20"/>
        </w:rPr>
        <w:t>tümör</w:t>
      </w:r>
      <w:r w:rsidR="00025F58">
        <w:rPr>
          <w:sz w:val="20"/>
        </w:rPr>
        <w:t xml:space="preserve"> (adenom)</w:t>
      </w:r>
      <w:r>
        <w:rPr>
          <w:sz w:val="20"/>
        </w:rPr>
        <w:t>, h</w:t>
      </w:r>
      <w:r w:rsidRPr="00C31147">
        <w:rPr>
          <w:sz w:val="20"/>
        </w:rPr>
        <w:t xml:space="preserve">er iki adrenal bezin aşırı </w:t>
      </w:r>
      <w:r>
        <w:rPr>
          <w:sz w:val="20"/>
        </w:rPr>
        <w:t>çalışması</w:t>
      </w:r>
      <w:r w:rsidR="00025F58">
        <w:rPr>
          <w:sz w:val="20"/>
        </w:rPr>
        <w:t>na bağlı büyüme (hiperplazi)</w:t>
      </w:r>
      <w:r w:rsidR="00070DD8">
        <w:rPr>
          <w:sz w:val="20"/>
        </w:rPr>
        <w:t>,</w:t>
      </w:r>
      <w:r>
        <w:rPr>
          <w:sz w:val="20"/>
        </w:rPr>
        <w:t xml:space="preserve"> nadiren de adrenal bezin kabuk </w:t>
      </w:r>
      <w:r w:rsidRPr="00C31147">
        <w:rPr>
          <w:sz w:val="20"/>
        </w:rPr>
        <w:t>tabakasında kanser</w:t>
      </w:r>
      <w:r w:rsidR="00070DD8">
        <w:rPr>
          <w:sz w:val="20"/>
        </w:rPr>
        <w:t xml:space="preserve"> v</w:t>
      </w:r>
      <w:r>
        <w:rPr>
          <w:sz w:val="20"/>
        </w:rPr>
        <w:t xml:space="preserve">e </w:t>
      </w:r>
      <w:r w:rsidRPr="00C31147">
        <w:rPr>
          <w:sz w:val="20"/>
        </w:rPr>
        <w:t xml:space="preserve">kalıtsal </w:t>
      </w:r>
      <w:r>
        <w:rPr>
          <w:sz w:val="20"/>
        </w:rPr>
        <w:t>hastalıklar olabilir.</w:t>
      </w:r>
    </w:p>
    <w:p w:rsidR="00796362" w:rsidRDefault="00796362" w:rsidP="00796362">
      <w:pPr>
        <w:rPr>
          <w:b/>
          <w:sz w:val="20"/>
        </w:rPr>
      </w:pPr>
      <w:r>
        <w:rPr>
          <w:b/>
          <w:sz w:val="20"/>
        </w:rPr>
        <w:t>Primer Hiperaldosteronizmin Belirti ve Bulguları Nelerdir?</w:t>
      </w:r>
    </w:p>
    <w:p w:rsidR="00B566D3" w:rsidRDefault="008572AC" w:rsidP="00B566D3">
      <w:pPr>
        <w:rPr>
          <w:sz w:val="20"/>
        </w:rPr>
      </w:pPr>
      <w:r>
        <w:rPr>
          <w:sz w:val="20"/>
        </w:rPr>
        <w:t>Primer</w:t>
      </w:r>
      <w:r w:rsidRPr="008572AC">
        <w:rPr>
          <w:sz w:val="20"/>
        </w:rPr>
        <w:t xml:space="preserve"> aldosteronizm</w:t>
      </w:r>
      <w:r>
        <w:rPr>
          <w:sz w:val="20"/>
        </w:rPr>
        <w:t>d</w:t>
      </w:r>
      <w:r w:rsidRPr="008572AC">
        <w:rPr>
          <w:sz w:val="20"/>
        </w:rPr>
        <w:t xml:space="preserve">e </w:t>
      </w:r>
      <w:r>
        <w:rPr>
          <w:sz w:val="20"/>
        </w:rPr>
        <w:t xml:space="preserve">ortaya çıkan ilk belirti genellikle vücutta sodyum ve su artışına bağlı olarak kontrolü zor olan hipertansiyonun varlığıdır. </w:t>
      </w:r>
      <w:r w:rsidR="00B566D3" w:rsidRPr="00B566D3">
        <w:rPr>
          <w:sz w:val="20"/>
        </w:rPr>
        <w:t xml:space="preserve">Kalıcı </w:t>
      </w:r>
      <w:r w:rsidR="00B566D3">
        <w:rPr>
          <w:sz w:val="20"/>
        </w:rPr>
        <w:t>hipertansiyon</w:t>
      </w:r>
      <w:r w:rsidR="00025F58">
        <w:rPr>
          <w:sz w:val="20"/>
        </w:rPr>
        <w:t>;</w:t>
      </w:r>
      <w:r w:rsidR="00B566D3" w:rsidRPr="00B566D3">
        <w:rPr>
          <w:sz w:val="20"/>
        </w:rPr>
        <w:t xml:space="preserve"> </w:t>
      </w:r>
      <w:r w:rsidR="00B566D3">
        <w:rPr>
          <w:sz w:val="20"/>
        </w:rPr>
        <w:t>k</w:t>
      </w:r>
      <w:r w:rsidR="00B566D3" w:rsidRPr="00B566D3">
        <w:rPr>
          <w:sz w:val="20"/>
        </w:rPr>
        <w:t>alp krizi, kalp yetmezliği ve diğer kalp problemleri</w:t>
      </w:r>
      <w:r w:rsidR="00B566D3">
        <w:rPr>
          <w:sz w:val="20"/>
        </w:rPr>
        <w:t xml:space="preserve">nin yanı sıra </w:t>
      </w:r>
      <w:r w:rsidR="00B566D3" w:rsidRPr="00B566D3">
        <w:rPr>
          <w:sz w:val="20"/>
        </w:rPr>
        <w:t>inme</w:t>
      </w:r>
      <w:r w:rsidR="00B566D3">
        <w:rPr>
          <w:sz w:val="20"/>
        </w:rPr>
        <w:t>, b</w:t>
      </w:r>
      <w:r w:rsidR="00B566D3" w:rsidRPr="00B566D3">
        <w:rPr>
          <w:sz w:val="20"/>
        </w:rPr>
        <w:t>öbrek hastalığı veya böbrek yetmezliği</w:t>
      </w:r>
      <w:r w:rsidR="00B566D3">
        <w:rPr>
          <w:sz w:val="20"/>
        </w:rPr>
        <w:t>ne neden olabilir.</w:t>
      </w:r>
    </w:p>
    <w:p w:rsidR="00796362" w:rsidRDefault="008572AC" w:rsidP="008572AC">
      <w:pPr>
        <w:rPr>
          <w:sz w:val="20"/>
        </w:rPr>
      </w:pPr>
      <w:r>
        <w:rPr>
          <w:sz w:val="20"/>
        </w:rPr>
        <w:t>Vücutta potasyumun düşmesine bağlı olarak; k</w:t>
      </w:r>
      <w:r w:rsidRPr="008572AC">
        <w:rPr>
          <w:sz w:val="20"/>
        </w:rPr>
        <w:t>as krampları</w:t>
      </w:r>
      <w:r>
        <w:rPr>
          <w:sz w:val="20"/>
        </w:rPr>
        <w:t xml:space="preserve">, güçsüzlük, </w:t>
      </w:r>
      <w:r w:rsidRPr="008572AC">
        <w:rPr>
          <w:sz w:val="20"/>
        </w:rPr>
        <w:t>yorgunluk</w:t>
      </w:r>
      <w:r>
        <w:rPr>
          <w:sz w:val="20"/>
        </w:rPr>
        <w:t>, b</w:t>
      </w:r>
      <w:r w:rsidRPr="008572AC">
        <w:rPr>
          <w:sz w:val="20"/>
        </w:rPr>
        <w:t>aş ağrısı</w:t>
      </w:r>
      <w:r>
        <w:rPr>
          <w:sz w:val="20"/>
        </w:rPr>
        <w:t>, a</w:t>
      </w:r>
      <w:r w:rsidRPr="008572AC">
        <w:rPr>
          <w:sz w:val="20"/>
        </w:rPr>
        <w:t>şırı susuzluk</w:t>
      </w:r>
      <w:r>
        <w:rPr>
          <w:sz w:val="20"/>
        </w:rPr>
        <w:t xml:space="preserve"> hissi ve s</w:t>
      </w:r>
      <w:r w:rsidRPr="008572AC">
        <w:rPr>
          <w:sz w:val="20"/>
        </w:rPr>
        <w:t>ık idrara çıkma ihtiyacı</w:t>
      </w:r>
      <w:r w:rsidR="00025F58">
        <w:rPr>
          <w:sz w:val="20"/>
        </w:rPr>
        <w:t xml:space="preserve"> görülebilir</w:t>
      </w:r>
      <w:r>
        <w:rPr>
          <w:sz w:val="20"/>
        </w:rPr>
        <w:t>.</w:t>
      </w:r>
    </w:p>
    <w:p w:rsidR="009D60D4" w:rsidRDefault="009D60D4" w:rsidP="009D60D4">
      <w:pPr>
        <w:rPr>
          <w:b/>
          <w:sz w:val="20"/>
        </w:rPr>
      </w:pPr>
      <w:r>
        <w:rPr>
          <w:b/>
          <w:sz w:val="20"/>
        </w:rPr>
        <w:t>Primer Hiperaldosteronizm Nasıl Teşhis Edilir?</w:t>
      </w:r>
    </w:p>
    <w:p w:rsidR="009D60D4" w:rsidRPr="009D60D4" w:rsidRDefault="00DC78B8" w:rsidP="0035361A">
      <w:pPr>
        <w:rPr>
          <w:sz w:val="20"/>
        </w:rPr>
      </w:pPr>
      <w:r>
        <w:rPr>
          <w:sz w:val="20"/>
        </w:rPr>
        <w:t xml:space="preserve">Hastanın </w:t>
      </w:r>
      <w:r w:rsidR="00D23AA1">
        <w:rPr>
          <w:sz w:val="20"/>
        </w:rPr>
        <w:t>şikâyetleri</w:t>
      </w:r>
      <w:r>
        <w:rPr>
          <w:sz w:val="20"/>
        </w:rPr>
        <w:t xml:space="preserve"> ve muayene bulguları sonucu primer hiperaldosteronizmden şüphelenildiğinde öncelikle </w:t>
      </w:r>
      <w:r w:rsidRPr="00DC78B8">
        <w:rPr>
          <w:sz w:val="20"/>
        </w:rPr>
        <w:t>kan</w:t>
      </w:r>
      <w:r>
        <w:rPr>
          <w:sz w:val="20"/>
        </w:rPr>
        <w:t>da</w:t>
      </w:r>
      <w:r w:rsidRPr="00DC78B8">
        <w:rPr>
          <w:sz w:val="20"/>
        </w:rPr>
        <w:t xml:space="preserve"> aldosteron ve renin seviyeleri</w:t>
      </w:r>
      <w:r>
        <w:rPr>
          <w:sz w:val="20"/>
        </w:rPr>
        <w:t xml:space="preserve"> ölçülür.</w:t>
      </w:r>
      <w:r w:rsidRPr="00DC78B8">
        <w:rPr>
          <w:sz w:val="20"/>
        </w:rPr>
        <w:t xml:space="preserve"> Renin, kan basıncını kontrol etmeye yardımcı olan </w:t>
      </w:r>
      <w:r>
        <w:rPr>
          <w:sz w:val="20"/>
        </w:rPr>
        <w:t>ve böbrekler tarafından salgılana</w:t>
      </w:r>
      <w:r w:rsidR="00966017">
        <w:rPr>
          <w:sz w:val="20"/>
        </w:rPr>
        <w:t>n</w:t>
      </w:r>
      <w:r w:rsidRPr="00DC78B8">
        <w:rPr>
          <w:sz w:val="20"/>
        </w:rPr>
        <w:t xml:space="preserve"> bir enzimdir.</w:t>
      </w:r>
      <w:r>
        <w:rPr>
          <w:sz w:val="20"/>
        </w:rPr>
        <w:t xml:space="preserve"> </w:t>
      </w:r>
      <w:r w:rsidR="0035361A">
        <w:rPr>
          <w:sz w:val="20"/>
        </w:rPr>
        <w:t>Ayrıca gerektiğinde t</w:t>
      </w:r>
      <w:r w:rsidR="0035361A" w:rsidRPr="0035361A">
        <w:rPr>
          <w:sz w:val="20"/>
        </w:rPr>
        <w:t>uz yükleme testi</w:t>
      </w:r>
      <w:r w:rsidR="0035361A">
        <w:rPr>
          <w:sz w:val="20"/>
        </w:rPr>
        <w:t xml:space="preserve"> ve </w:t>
      </w:r>
      <w:r w:rsidR="0035361A" w:rsidRPr="0035361A">
        <w:rPr>
          <w:sz w:val="20"/>
        </w:rPr>
        <w:t>adrenal bezde tümör</w:t>
      </w:r>
      <w:r w:rsidR="00925D7F">
        <w:rPr>
          <w:sz w:val="20"/>
        </w:rPr>
        <w:t xml:space="preserve"> veya genişleme</w:t>
      </w:r>
      <w:r w:rsidR="00357A0E">
        <w:rPr>
          <w:sz w:val="20"/>
        </w:rPr>
        <w:t xml:space="preserve"> gibi bir durumu</w:t>
      </w:r>
      <w:r w:rsidR="0035361A">
        <w:rPr>
          <w:sz w:val="20"/>
        </w:rPr>
        <w:t xml:space="preserve"> tespit etmek için bilgisayarlı tomografi yapılabilir. </w:t>
      </w:r>
    </w:p>
    <w:p w:rsidR="009D60D4" w:rsidRDefault="009D60D4" w:rsidP="009D60D4">
      <w:pPr>
        <w:rPr>
          <w:b/>
          <w:sz w:val="20"/>
        </w:rPr>
      </w:pPr>
      <w:r>
        <w:rPr>
          <w:b/>
          <w:sz w:val="20"/>
        </w:rPr>
        <w:t>Primer Hiperaldosteronizm Nasıl Tedavi Edilir?</w:t>
      </w:r>
    </w:p>
    <w:p w:rsidR="00986D86" w:rsidRDefault="00986D86" w:rsidP="00B504C3">
      <w:pPr>
        <w:spacing w:after="160" w:line="259" w:lineRule="auto"/>
        <w:rPr>
          <w:sz w:val="20"/>
        </w:rPr>
      </w:pPr>
      <w:r>
        <w:rPr>
          <w:sz w:val="20"/>
        </w:rPr>
        <w:t>Primer</w:t>
      </w:r>
      <w:r w:rsidRPr="00986D86">
        <w:rPr>
          <w:sz w:val="20"/>
        </w:rPr>
        <w:t xml:space="preserve"> aldosteronizm tedavisi altta yatan nedene bağlıdır. Temel amaç </w:t>
      </w:r>
      <w:r>
        <w:rPr>
          <w:sz w:val="20"/>
        </w:rPr>
        <w:t xml:space="preserve">vücuttaki </w:t>
      </w:r>
      <w:r w:rsidRPr="00986D86">
        <w:rPr>
          <w:sz w:val="20"/>
        </w:rPr>
        <w:t>aldosteron seviye</w:t>
      </w:r>
      <w:r>
        <w:rPr>
          <w:sz w:val="20"/>
        </w:rPr>
        <w:t>sini</w:t>
      </w:r>
      <w:r w:rsidRPr="00986D86">
        <w:rPr>
          <w:sz w:val="20"/>
        </w:rPr>
        <w:t xml:space="preserve"> normale döndürmek veya </w:t>
      </w:r>
      <w:r w:rsidR="003749CF">
        <w:rPr>
          <w:sz w:val="20"/>
        </w:rPr>
        <w:t>istenmeyen yan etkileri (</w:t>
      </w:r>
      <w:r w:rsidRPr="00986D86">
        <w:rPr>
          <w:sz w:val="20"/>
        </w:rPr>
        <w:t>komplikasyonları</w:t>
      </w:r>
      <w:r w:rsidR="003749CF">
        <w:rPr>
          <w:sz w:val="20"/>
        </w:rPr>
        <w:t>)</w:t>
      </w:r>
      <w:r w:rsidRPr="00986D86">
        <w:rPr>
          <w:sz w:val="20"/>
        </w:rPr>
        <w:t xml:space="preserve"> önlemek için yüksek aldosteronun etkisini</w:t>
      </w:r>
      <w:r w:rsidR="00925D7F">
        <w:rPr>
          <w:sz w:val="20"/>
        </w:rPr>
        <w:t xml:space="preserve"> engellemektir</w:t>
      </w:r>
      <w:r w:rsidRPr="00986D86">
        <w:rPr>
          <w:sz w:val="20"/>
        </w:rPr>
        <w:t>.</w:t>
      </w:r>
      <w:r w:rsidR="002E7FF0">
        <w:rPr>
          <w:sz w:val="20"/>
        </w:rPr>
        <w:t xml:space="preserve"> </w:t>
      </w:r>
    </w:p>
    <w:p w:rsidR="00FB0C9F" w:rsidRDefault="00FB0C9F" w:rsidP="00B504C3">
      <w:pPr>
        <w:spacing w:after="160" w:line="259" w:lineRule="auto"/>
        <w:rPr>
          <w:sz w:val="20"/>
        </w:rPr>
      </w:pPr>
      <w:r>
        <w:rPr>
          <w:sz w:val="20"/>
          <w:u w:val="single"/>
        </w:rPr>
        <w:lastRenderedPageBreak/>
        <w:t>Ameliyat:</w:t>
      </w:r>
      <w:r>
        <w:rPr>
          <w:sz w:val="20"/>
        </w:rPr>
        <w:t xml:space="preserve"> </w:t>
      </w:r>
      <w:r w:rsidRPr="00FB0C9F">
        <w:rPr>
          <w:sz w:val="20"/>
        </w:rPr>
        <w:t>Adrenal bez</w:t>
      </w:r>
      <w:r>
        <w:rPr>
          <w:sz w:val="20"/>
        </w:rPr>
        <w:t>de</w:t>
      </w:r>
      <w:r w:rsidRPr="00FB0C9F">
        <w:rPr>
          <w:sz w:val="20"/>
        </w:rPr>
        <w:t xml:space="preserve"> </w:t>
      </w:r>
      <w:r>
        <w:rPr>
          <w:sz w:val="20"/>
        </w:rPr>
        <w:t xml:space="preserve">var olan </w:t>
      </w:r>
      <w:r w:rsidRPr="00FB0C9F">
        <w:rPr>
          <w:sz w:val="20"/>
        </w:rPr>
        <w:t>tümör cerrahi olarak çıkarıl</w:t>
      </w:r>
      <w:r>
        <w:rPr>
          <w:sz w:val="20"/>
        </w:rPr>
        <w:t>ır</w:t>
      </w:r>
      <w:r w:rsidRPr="00FB0C9F">
        <w:rPr>
          <w:sz w:val="20"/>
        </w:rPr>
        <w:t xml:space="preserve"> (adrenalektomi)</w:t>
      </w:r>
      <w:r>
        <w:rPr>
          <w:sz w:val="20"/>
        </w:rPr>
        <w:t>.</w:t>
      </w:r>
      <w:r w:rsidRPr="00FB0C9F">
        <w:rPr>
          <w:sz w:val="20"/>
        </w:rPr>
        <w:t xml:space="preserve"> </w:t>
      </w:r>
      <w:r>
        <w:rPr>
          <w:sz w:val="20"/>
        </w:rPr>
        <w:t>Bu ameliyat</w:t>
      </w:r>
      <w:r w:rsidRPr="00FB0C9F">
        <w:rPr>
          <w:sz w:val="20"/>
        </w:rPr>
        <w:t xml:space="preserve"> kan basıncını, potasyum ve aldosteron düzeylerini normale döndürebilir. </w:t>
      </w:r>
      <w:r w:rsidR="00FE562A">
        <w:rPr>
          <w:sz w:val="20"/>
        </w:rPr>
        <w:t>A</w:t>
      </w:r>
      <w:r w:rsidRPr="00FB0C9F">
        <w:rPr>
          <w:sz w:val="20"/>
        </w:rPr>
        <w:t xml:space="preserve">meliyattan sonra </w:t>
      </w:r>
      <w:r w:rsidR="00FE562A">
        <w:rPr>
          <w:sz w:val="20"/>
        </w:rPr>
        <w:t xml:space="preserve">hastalar </w:t>
      </w:r>
      <w:r w:rsidRPr="00FB0C9F">
        <w:rPr>
          <w:sz w:val="20"/>
        </w:rPr>
        <w:t>yakından takip ed</w:t>
      </w:r>
      <w:r w:rsidR="00FE562A">
        <w:rPr>
          <w:sz w:val="20"/>
        </w:rPr>
        <w:t>ilir</w:t>
      </w:r>
      <w:r w:rsidRPr="00FB0C9F">
        <w:rPr>
          <w:sz w:val="20"/>
        </w:rPr>
        <w:t xml:space="preserve"> ve </w:t>
      </w:r>
      <w:r w:rsidR="00FE562A">
        <w:rPr>
          <w:sz w:val="20"/>
        </w:rPr>
        <w:t>hiper</w:t>
      </w:r>
      <w:r w:rsidRPr="00FB0C9F">
        <w:rPr>
          <w:sz w:val="20"/>
        </w:rPr>
        <w:t>tansi</w:t>
      </w:r>
      <w:r w:rsidR="00FE562A">
        <w:rPr>
          <w:sz w:val="20"/>
        </w:rPr>
        <w:t>yon ilaçları</w:t>
      </w:r>
      <w:r w:rsidRPr="00FB0C9F">
        <w:rPr>
          <w:sz w:val="20"/>
        </w:rPr>
        <w:t xml:space="preserve"> kademeli olarak ayarla</w:t>
      </w:r>
      <w:r w:rsidR="00FE562A">
        <w:rPr>
          <w:sz w:val="20"/>
        </w:rPr>
        <w:t xml:space="preserve">narak zaman içinde tamamen kesilir. </w:t>
      </w:r>
    </w:p>
    <w:p w:rsidR="00FE562A" w:rsidRPr="00FB0C9F" w:rsidRDefault="00380003" w:rsidP="00B504C3">
      <w:pPr>
        <w:spacing w:after="160" w:line="259" w:lineRule="auto"/>
        <w:rPr>
          <w:sz w:val="20"/>
        </w:rPr>
      </w:pPr>
      <w:r w:rsidRPr="00380003">
        <w:rPr>
          <w:sz w:val="20"/>
          <w:u w:val="single"/>
        </w:rPr>
        <w:t>Aldosteron</w:t>
      </w:r>
      <w:r w:rsidR="007D225B">
        <w:rPr>
          <w:sz w:val="20"/>
          <w:u w:val="single"/>
        </w:rPr>
        <w:t xml:space="preserve"> Bloke Edici</w:t>
      </w:r>
      <w:r w:rsidRPr="00380003">
        <w:rPr>
          <w:sz w:val="20"/>
          <w:u w:val="single"/>
        </w:rPr>
        <w:t xml:space="preserve"> </w:t>
      </w:r>
      <w:r>
        <w:rPr>
          <w:sz w:val="20"/>
          <w:u w:val="single"/>
        </w:rPr>
        <w:t>İ</w:t>
      </w:r>
      <w:r w:rsidRPr="00380003">
        <w:rPr>
          <w:sz w:val="20"/>
          <w:u w:val="single"/>
        </w:rPr>
        <w:t>laçlar</w:t>
      </w:r>
      <w:r>
        <w:rPr>
          <w:sz w:val="20"/>
          <w:u w:val="single"/>
        </w:rPr>
        <w:t>:</w:t>
      </w:r>
      <w:r w:rsidRPr="00380003">
        <w:rPr>
          <w:sz w:val="20"/>
        </w:rPr>
        <w:t xml:space="preserve"> Primer aldosteronizm </w:t>
      </w:r>
      <w:r>
        <w:rPr>
          <w:sz w:val="20"/>
        </w:rPr>
        <w:t>iyi huylu</w:t>
      </w:r>
      <w:r w:rsidRPr="00380003">
        <w:rPr>
          <w:sz w:val="20"/>
        </w:rPr>
        <w:t xml:space="preserve"> bir tümörden kaynaklanıyorsa</w:t>
      </w:r>
      <w:r w:rsidR="00F54F94">
        <w:rPr>
          <w:sz w:val="20"/>
        </w:rPr>
        <w:t>,</w:t>
      </w:r>
      <w:r w:rsidRPr="00380003">
        <w:rPr>
          <w:sz w:val="20"/>
        </w:rPr>
        <w:t xml:space="preserve"> ameliyat yap</w:t>
      </w:r>
      <w:r>
        <w:rPr>
          <w:sz w:val="20"/>
        </w:rPr>
        <w:t>ılamıyorsa</w:t>
      </w:r>
      <w:r w:rsidRPr="00380003">
        <w:rPr>
          <w:sz w:val="20"/>
        </w:rPr>
        <w:t xml:space="preserve"> veya yapma</w:t>
      </w:r>
      <w:r>
        <w:rPr>
          <w:sz w:val="20"/>
        </w:rPr>
        <w:t>k uygun değilse</w:t>
      </w:r>
      <w:r w:rsidRPr="00380003">
        <w:rPr>
          <w:sz w:val="20"/>
        </w:rPr>
        <w:t xml:space="preserve">, mineralokortikoid reseptör antagonistleri (spironolakton) </w:t>
      </w:r>
      <w:r w:rsidR="007F5E3B" w:rsidRPr="00380003">
        <w:rPr>
          <w:sz w:val="20"/>
        </w:rPr>
        <w:t xml:space="preserve">olarak adlandırılan aldosteron bloke edici ilaçlarla </w:t>
      </w:r>
      <w:r w:rsidRPr="00380003">
        <w:rPr>
          <w:sz w:val="20"/>
        </w:rPr>
        <w:t>tedavi edilebilir.</w:t>
      </w:r>
    </w:p>
    <w:p w:rsidR="00BC2B0C" w:rsidRDefault="00753E81" w:rsidP="00B504C3">
      <w:pPr>
        <w:spacing w:after="160" w:line="259" w:lineRule="auto"/>
        <w:rPr>
          <w:sz w:val="20"/>
        </w:rPr>
      </w:pPr>
      <w:r w:rsidRPr="00753E81">
        <w:rPr>
          <w:sz w:val="20"/>
          <w:u w:val="single"/>
        </w:rPr>
        <w:t xml:space="preserve">Yaşam </w:t>
      </w:r>
      <w:r>
        <w:rPr>
          <w:sz w:val="20"/>
          <w:u w:val="single"/>
        </w:rPr>
        <w:t>T</w:t>
      </w:r>
      <w:r w:rsidRPr="00753E81">
        <w:rPr>
          <w:sz w:val="20"/>
          <w:u w:val="single"/>
        </w:rPr>
        <w:t xml:space="preserve">arzı </w:t>
      </w:r>
      <w:r>
        <w:rPr>
          <w:sz w:val="20"/>
          <w:u w:val="single"/>
        </w:rPr>
        <w:t>D</w:t>
      </w:r>
      <w:r w:rsidRPr="00753E81">
        <w:rPr>
          <w:sz w:val="20"/>
          <w:u w:val="single"/>
        </w:rPr>
        <w:t>eğişiklikleri:</w:t>
      </w:r>
      <w:r w:rsidRPr="00753E81">
        <w:rPr>
          <w:sz w:val="20"/>
        </w:rPr>
        <w:t xml:space="preserve"> </w:t>
      </w:r>
      <w:r w:rsidR="00AE7076">
        <w:rPr>
          <w:sz w:val="20"/>
        </w:rPr>
        <w:t>Hiper</w:t>
      </w:r>
      <w:r w:rsidRPr="00753E81">
        <w:rPr>
          <w:sz w:val="20"/>
        </w:rPr>
        <w:t>tansiyon ilaçları, sağlıklı bir diyet ve yaşam tarzı ile birleştirildiğinde daha etkilidir. Diyet</w:t>
      </w:r>
      <w:r w:rsidR="00AE7076">
        <w:rPr>
          <w:sz w:val="20"/>
        </w:rPr>
        <w:t>teki</w:t>
      </w:r>
      <w:r w:rsidRPr="00753E81">
        <w:rPr>
          <w:sz w:val="20"/>
        </w:rPr>
        <w:t xml:space="preserve"> sodyumun azaltılması ve sağlıklı bir vücut ağırlığının korunması için bir plan oluşturmak </w:t>
      </w:r>
      <w:r w:rsidR="00AE7076">
        <w:rPr>
          <w:sz w:val="20"/>
        </w:rPr>
        <w:t>da faydalıdır</w:t>
      </w:r>
      <w:r w:rsidRPr="00753E81">
        <w:rPr>
          <w:sz w:val="20"/>
        </w:rPr>
        <w:t xml:space="preserve">. Düzenli egzersiz yapmak, </w:t>
      </w:r>
      <w:r w:rsidR="00AE7076">
        <w:rPr>
          <w:sz w:val="20"/>
        </w:rPr>
        <w:t>varsa içilen</w:t>
      </w:r>
      <w:r w:rsidRPr="00753E81">
        <w:rPr>
          <w:sz w:val="20"/>
        </w:rPr>
        <w:t xml:space="preserve"> alkol miktarını sınırlamak ve sigarayı</w:t>
      </w:r>
      <w:r w:rsidR="00AE7076">
        <w:rPr>
          <w:sz w:val="20"/>
        </w:rPr>
        <w:t xml:space="preserve"> bırakmak da ilaçlara yanıtı</w:t>
      </w:r>
      <w:r w:rsidRPr="00753E81">
        <w:rPr>
          <w:sz w:val="20"/>
        </w:rPr>
        <w:t xml:space="preserve"> artırabilir. </w:t>
      </w:r>
    </w:p>
    <w:p w:rsidR="00B86637" w:rsidRDefault="00B86637" w:rsidP="00B504C3">
      <w:pPr>
        <w:spacing w:after="160" w:line="259" w:lineRule="auto"/>
        <w:rPr>
          <w:b/>
          <w:sz w:val="20"/>
        </w:rPr>
      </w:pPr>
      <w:r>
        <w:rPr>
          <w:b/>
          <w:sz w:val="20"/>
        </w:rPr>
        <w:t>FEOKROMOSİTOMA</w:t>
      </w:r>
    </w:p>
    <w:p w:rsidR="00070F52" w:rsidRDefault="00B86637" w:rsidP="00B86637">
      <w:pPr>
        <w:spacing w:after="160" w:line="259" w:lineRule="auto"/>
        <w:rPr>
          <w:sz w:val="20"/>
        </w:rPr>
      </w:pPr>
      <w:r>
        <w:rPr>
          <w:sz w:val="20"/>
        </w:rPr>
        <w:t>F</w:t>
      </w:r>
      <w:r w:rsidRPr="00B86637">
        <w:rPr>
          <w:sz w:val="20"/>
        </w:rPr>
        <w:t>eokromositoma</w:t>
      </w:r>
      <w:r>
        <w:rPr>
          <w:sz w:val="20"/>
        </w:rPr>
        <w:t>,</w:t>
      </w:r>
      <w:r w:rsidRPr="00B86637">
        <w:rPr>
          <w:sz w:val="20"/>
        </w:rPr>
        <w:t xml:space="preserve"> adrenal bezde gelişen nadir</w:t>
      </w:r>
      <w:r>
        <w:rPr>
          <w:sz w:val="20"/>
        </w:rPr>
        <w:t xml:space="preserve"> ve</w:t>
      </w:r>
      <w:r w:rsidRPr="00B86637">
        <w:rPr>
          <w:sz w:val="20"/>
        </w:rPr>
        <w:t xml:space="preserve"> genellikle kanser</w:t>
      </w:r>
      <w:r>
        <w:rPr>
          <w:sz w:val="20"/>
        </w:rPr>
        <w:t xml:space="preserve"> olmayan </w:t>
      </w:r>
      <w:r w:rsidR="00F54F94">
        <w:rPr>
          <w:sz w:val="20"/>
        </w:rPr>
        <w:t xml:space="preserve">yani </w:t>
      </w:r>
      <w:r w:rsidRPr="00B86637">
        <w:rPr>
          <w:sz w:val="20"/>
        </w:rPr>
        <w:t xml:space="preserve">iyi huylu bir tümördür. </w:t>
      </w:r>
      <w:r w:rsidR="00070F52">
        <w:rPr>
          <w:sz w:val="20"/>
        </w:rPr>
        <w:t>Feokromositoma varlığında aşırı salgılanan epinefrin ve norepinefrin adlı hormonlar vücutta</w:t>
      </w:r>
      <w:r w:rsidRPr="00B86637">
        <w:rPr>
          <w:sz w:val="20"/>
        </w:rPr>
        <w:t xml:space="preserve"> ciddi veya hayatı t</w:t>
      </w:r>
      <w:r w:rsidR="00070F52">
        <w:rPr>
          <w:sz w:val="20"/>
        </w:rPr>
        <w:t>ehdit eden hasarlar meydana getire</w:t>
      </w:r>
      <w:r w:rsidRPr="00B86637">
        <w:rPr>
          <w:sz w:val="20"/>
        </w:rPr>
        <w:t>bilir.</w:t>
      </w:r>
      <w:r w:rsidR="00070F52">
        <w:rPr>
          <w:sz w:val="20"/>
        </w:rPr>
        <w:t xml:space="preserve"> </w:t>
      </w:r>
    </w:p>
    <w:p w:rsidR="009F1D7E" w:rsidRDefault="009F1D7E" w:rsidP="009F1D7E">
      <w:pPr>
        <w:rPr>
          <w:b/>
          <w:sz w:val="20"/>
        </w:rPr>
      </w:pPr>
      <w:r>
        <w:rPr>
          <w:b/>
          <w:sz w:val="20"/>
        </w:rPr>
        <w:t>Feokromositomanın Sebepleri Nelerdir?</w:t>
      </w:r>
    </w:p>
    <w:p w:rsidR="009F1D7E" w:rsidRPr="009F1D7E" w:rsidRDefault="005201B8" w:rsidP="009970B1">
      <w:pPr>
        <w:rPr>
          <w:sz w:val="20"/>
        </w:rPr>
      </w:pPr>
      <w:r>
        <w:rPr>
          <w:sz w:val="20"/>
        </w:rPr>
        <w:t>Feokromositomanın sebebi tam olarak anlaşılamamış olsa da, kalp hızı, tansiyon ve kan şekeri</w:t>
      </w:r>
      <w:r w:rsidR="008169A9">
        <w:rPr>
          <w:sz w:val="20"/>
        </w:rPr>
        <w:t>ni düzenlemede</w:t>
      </w:r>
      <w:r>
        <w:rPr>
          <w:sz w:val="20"/>
        </w:rPr>
        <w:t xml:space="preserve"> etkili </w:t>
      </w:r>
      <w:r w:rsidR="008169A9">
        <w:rPr>
          <w:sz w:val="20"/>
        </w:rPr>
        <w:t xml:space="preserve">olan epinefrin ve norepinefrin adlı hormonların aşırı salgılanmasına sebep olan iyi huylu tümör söz konusudur. </w:t>
      </w:r>
      <w:r w:rsidR="009970B1">
        <w:rPr>
          <w:sz w:val="20"/>
        </w:rPr>
        <w:t xml:space="preserve">Ayrıca </w:t>
      </w:r>
      <w:r w:rsidR="009970B1" w:rsidRPr="009970B1">
        <w:rPr>
          <w:sz w:val="20"/>
        </w:rPr>
        <w:t xml:space="preserve">Multipl </w:t>
      </w:r>
      <w:r w:rsidR="009970B1">
        <w:rPr>
          <w:sz w:val="20"/>
        </w:rPr>
        <w:t>E</w:t>
      </w:r>
      <w:r w:rsidR="009970B1" w:rsidRPr="009970B1">
        <w:rPr>
          <w:sz w:val="20"/>
        </w:rPr>
        <w:t xml:space="preserve">ndokrin </w:t>
      </w:r>
      <w:r w:rsidR="009970B1">
        <w:rPr>
          <w:sz w:val="20"/>
        </w:rPr>
        <w:t>N</w:t>
      </w:r>
      <w:r w:rsidR="009970B1" w:rsidRPr="009970B1">
        <w:rPr>
          <w:sz w:val="20"/>
        </w:rPr>
        <w:t xml:space="preserve">eoplazi </w:t>
      </w:r>
      <w:r w:rsidR="009970B1">
        <w:rPr>
          <w:sz w:val="20"/>
        </w:rPr>
        <w:t xml:space="preserve">Tip IIB, </w:t>
      </w:r>
      <w:r w:rsidR="009970B1" w:rsidRPr="009970B1">
        <w:rPr>
          <w:sz w:val="20"/>
        </w:rPr>
        <w:t>Von Hippel-Lindau hastalığı</w:t>
      </w:r>
      <w:r w:rsidR="009970B1">
        <w:rPr>
          <w:sz w:val="20"/>
        </w:rPr>
        <w:t xml:space="preserve"> ile Nörofibromatozis 1 (NF1) adı verilen kalıtsal hastalıklarla da ilişkisi vardır. </w:t>
      </w:r>
    </w:p>
    <w:p w:rsidR="009F1D7E" w:rsidRDefault="009F1D7E" w:rsidP="009F1D7E">
      <w:pPr>
        <w:rPr>
          <w:b/>
          <w:sz w:val="20"/>
        </w:rPr>
      </w:pPr>
      <w:r>
        <w:rPr>
          <w:b/>
          <w:sz w:val="20"/>
        </w:rPr>
        <w:t>Feokromositomanın Belirti ve Bulguları Nelerdir?</w:t>
      </w:r>
    </w:p>
    <w:p w:rsidR="00F77C33" w:rsidRDefault="00F77C33" w:rsidP="00F77C33">
      <w:pPr>
        <w:rPr>
          <w:sz w:val="20"/>
        </w:rPr>
      </w:pPr>
      <w:r>
        <w:rPr>
          <w:sz w:val="20"/>
        </w:rPr>
        <w:t>Feokromositomanın en sık görülen belirtisi hiper</w:t>
      </w:r>
      <w:r w:rsidRPr="00F77C33">
        <w:rPr>
          <w:sz w:val="20"/>
        </w:rPr>
        <w:t>tansiyon</w:t>
      </w:r>
      <w:r>
        <w:rPr>
          <w:sz w:val="20"/>
        </w:rPr>
        <w:t xml:space="preserve"> ve buna bağlı b</w:t>
      </w:r>
      <w:r w:rsidRPr="00F77C33">
        <w:rPr>
          <w:sz w:val="20"/>
        </w:rPr>
        <w:t>aş ağrısı</w:t>
      </w:r>
      <w:r>
        <w:rPr>
          <w:sz w:val="20"/>
        </w:rPr>
        <w:t xml:space="preserve">dır. Bunun yanı sıra; aşırı </w:t>
      </w:r>
      <w:r w:rsidRPr="00F77C33">
        <w:rPr>
          <w:sz w:val="20"/>
        </w:rPr>
        <w:t>terleme</w:t>
      </w:r>
      <w:r>
        <w:rPr>
          <w:sz w:val="20"/>
        </w:rPr>
        <w:t>, kalp atım hızının artması (taşikardi), t</w:t>
      </w:r>
      <w:r w:rsidRPr="00F77C33">
        <w:rPr>
          <w:sz w:val="20"/>
        </w:rPr>
        <w:t>itremeler</w:t>
      </w:r>
      <w:r>
        <w:rPr>
          <w:sz w:val="20"/>
        </w:rPr>
        <w:t>, y</w:t>
      </w:r>
      <w:r w:rsidRPr="00F77C33">
        <w:rPr>
          <w:sz w:val="20"/>
        </w:rPr>
        <w:t>üzde solgunluk</w:t>
      </w:r>
      <w:r>
        <w:rPr>
          <w:sz w:val="20"/>
        </w:rPr>
        <w:t>, n</w:t>
      </w:r>
      <w:r w:rsidRPr="00F77C33">
        <w:rPr>
          <w:sz w:val="20"/>
        </w:rPr>
        <w:t>efes darlığı</w:t>
      </w:r>
      <w:r>
        <w:rPr>
          <w:sz w:val="20"/>
        </w:rPr>
        <w:t xml:space="preserve"> ve p</w:t>
      </w:r>
      <w:r w:rsidRPr="00F77C33">
        <w:rPr>
          <w:sz w:val="20"/>
        </w:rPr>
        <w:t xml:space="preserve">anik atak </w:t>
      </w:r>
      <w:r>
        <w:rPr>
          <w:sz w:val="20"/>
        </w:rPr>
        <w:t>gibi belirti ve bulgular olabilir. Daha nadir olarak; k</w:t>
      </w:r>
      <w:r w:rsidRPr="00F77C33">
        <w:rPr>
          <w:sz w:val="20"/>
        </w:rPr>
        <w:t>abızlık</w:t>
      </w:r>
      <w:r>
        <w:rPr>
          <w:sz w:val="20"/>
        </w:rPr>
        <w:t xml:space="preserve"> ve k</w:t>
      </w:r>
      <w:r w:rsidRPr="00F77C33">
        <w:rPr>
          <w:sz w:val="20"/>
        </w:rPr>
        <w:t>ilo kaybı</w:t>
      </w:r>
      <w:r>
        <w:rPr>
          <w:sz w:val="20"/>
        </w:rPr>
        <w:t xml:space="preserve"> görülebilir.</w:t>
      </w:r>
      <w:r w:rsidR="00124575">
        <w:rPr>
          <w:sz w:val="20"/>
        </w:rPr>
        <w:t xml:space="preserve"> </w:t>
      </w:r>
    </w:p>
    <w:p w:rsidR="00124575" w:rsidRPr="00124575" w:rsidRDefault="00124575" w:rsidP="00124575">
      <w:pPr>
        <w:rPr>
          <w:sz w:val="20"/>
        </w:rPr>
      </w:pPr>
      <w:r>
        <w:rPr>
          <w:sz w:val="20"/>
        </w:rPr>
        <w:t>Tedavi edilmeyen feokromositoma; k</w:t>
      </w:r>
      <w:r w:rsidRPr="00124575">
        <w:rPr>
          <w:sz w:val="20"/>
        </w:rPr>
        <w:t>alp hastalığı</w:t>
      </w:r>
      <w:r>
        <w:rPr>
          <w:sz w:val="20"/>
        </w:rPr>
        <w:t xml:space="preserve">, </w:t>
      </w:r>
      <w:r w:rsidRPr="00124575">
        <w:rPr>
          <w:sz w:val="20"/>
        </w:rPr>
        <w:t>inme</w:t>
      </w:r>
      <w:r>
        <w:rPr>
          <w:sz w:val="20"/>
        </w:rPr>
        <w:t>, b</w:t>
      </w:r>
      <w:r w:rsidRPr="00124575">
        <w:rPr>
          <w:sz w:val="20"/>
        </w:rPr>
        <w:t>öbrek yetmezliği</w:t>
      </w:r>
      <w:r>
        <w:rPr>
          <w:sz w:val="20"/>
        </w:rPr>
        <w:t>, g</w:t>
      </w:r>
      <w:r w:rsidRPr="00124575">
        <w:rPr>
          <w:sz w:val="20"/>
        </w:rPr>
        <w:t>öz sinirleriyle ilgili sorunlar</w:t>
      </w:r>
      <w:r>
        <w:rPr>
          <w:sz w:val="20"/>
        </w:rPr>
        <w:t xml:space="preserve"> ve vücudun başka yerlerinde kansere neden olabilir.</w:t>
      </w:r>
    </w:p>
    <w:p w:rsidR="009F1D7E" w:rsidRDefault="009F1D7E" w:rsidP="009F1D7E">
      <w:pPr>
        <w:rPr>
          <w:b/>
          <w:sz w:val="20"/>
        </w:rPr>
      </w:pPr>
      <w:r>
        <w:rPr>
          <w:b/>
          <w:sz w:val="20"/>
        </w:rPr>
        <w:t>Feokromositoma Nasıl Teşhis Edilir?</w:t>
      </w:r>
    </w:p>
    <w:p w:rsidR="009F1D7E" w:rsidRPr="009F1D7E" w:rsidRDefault="00D23AA1" w:rsidP="00EF08B9">
      <w:pPr>
        <w:rPr>
          <w:sz w:val="20"/>
        </w:rPr>
      </w:pPr>
      <w:r>
        <w:rPr>
          <w:sz w:val="20"/>
        </w:rPr>
        <w:t xml:space="preserve">Hastanın şikâyetleri ve muayene bulguları sonucu feokromositomadan şüphelenildiğinde öncelikle </w:t>
      </w:r>
      <w:r w:rsidRPr="00DC78B8">
        <w:rPr>
          <w:sz w:val="20"/>
        </w:rPr>
        <w:t>kan</w:t>
      </w:r>
      <w:r>
        <w:rPr>
          <w:sz w:val="20"/>
        </w:rPr>
        <w:t>da</w:t>
      </w:r>
      <w:r w:rsidR="00A36334">
        <w:rPr>
          <w:sz w:val="20"/>
        </w:rPr>
        <w:t xml:space="preserve"> ve 24 saatlik idrarda</w:t>
      </w:r>
      <w:r w:rsidRPr="00DC78B8">
        <w:rPr>
          <w:sz w:val="20"/>
        </w:rPr>
        <w:t xml:space="preserve"> </w:t>
      </w:r>
      <w:r w:rsidRPr="00D23AA1">
        <w:rPr>
          <w:sz w:val="20"/>
        </w:rPr>
        <w:t xml:space="preserve">adrenalin, noradrenalin veya </w:t>
      </w:r>
      <w:r>
        <w:rPr>
          <w:sz w:val="20"/>
        </w:rPr>
        <w:t>bu hormonların vücuttaki yan ürünleri ölçülür.</w:t>
      </w:r>
      <w:r w:rsidR="00A36334">
        <w:rPr>
          <w:sz w:val="20"/>
        </w:rPr>
        <w:t xml:space="preserve"> </w:t>
      </w:r>
      <w:r w:rsidR="00EF08B9">
        <w:rPr>
          <w:sz w:val="20"/>
        </w:rPr>
        <w:t xml:space="preserve">Bu tahliller </w:t>
      </w:r>
      <w:r w:rsidR="00EF08B9" w:rsidRPr="00EF08B9">
        <w:rPr>
          <w:sz w:val="20"/>
        </w:rPr>
        <w:t>sonu</w:t>
      </w:r>
      <w:r w:rsidR="00EF08B9">
        <w:rPr>
          <w:sz w:val="20"/>
        </w:rPr>
        <w:t>cunda</w:t>
      </w:r>
      <w:r w:rsidR="00EF08B9" w:rsidRPr="00EF08B9">
        <w:rPr>
          <w:sz w:val="20"/>
        </w:rPr>
        <w:t xml:space="preserve"> </w:t>
      </w:r>
      <w:r w:rsidR="00EF08B9">
        <w:rPr>
          <w:sz w:val="20"/>
        </w:rPr>
        <w:t xml:space="preserve">feokromositoma düşünülürse </w:t>
      </w:r>
      <w:r w:rsidR="00EF08B9" w:rsidRPr="00EF08B9">
        <w:rPr>
          <w:sz w:val="20"/>
        </w:rPr>
        <w:t xml:space="preserve">olası bir tümörü bulmak için </w:t>
      </w:r>
      <w:r w:rsidR="00EF08B9">
        <w:rPr>
          <w:sz w:val="20"/>
        </w:rPr>
        <w:t xml:space="preserve">bilgisayarlı tomografi, manyetik rezonans ve </w:t>
      </w:r>
      <w:r w:rsidR="00EF08B9" w:rsidRPr="00EF08B9">
        <w:rPr>
          <w:sz w:val="20"/>
        </w:rPr>
        <w:t>M-iodobenzylguanidin (MIBG) görüntüleme</w:t>
      </w:r>
      <w:r w:rsidR="00EF08B9">
        <w:rPr>
          <w:sz w:val="20"/>
        </w:rPr>
        <w:t xml:space="preserve">si yapılır. </w:t>
      </w:r>
      <w:r w:rsidR="00945792">
        <w:rPr>
          <w:sz w:val="20"/>
        </w:rPr>
        <w:t xml:space="preserve">Ayrıca altta yatan kalıtsal hastalıklar için bazı genetik testler de uygulanabilir. </w:t>
      </w:r>
    </w:p>
    <w:p w:rsidR="009F1D7E" w:rsidRDefault="009F1D7E" w:rsidP="009F1D7E">
      <w:pPr>
        <w:rPr>
          <w:b/>
          <w:sz w:val="20"/>
        </w:rPr>
      </w:pPr>
      <w:r>
        <w:rPr>
          <w:b/>
          <w:sz w:val="20"/>
        </w:rPr>
        <w:t>Feokromositoma Nasıl Tedavi Edilir?</w:t>
      </w:r>
    </w:p>
    <w:p w:rsidR="00B062B2" w:rsidRDefault="00B062B2" w:rsidP="00B86637">
      <w:pPr>
        <w:spacing w:after="160" w:line="259" w:lineRule="auto"/>
        <w:rPr>
          <w:sz w:val="20"/>
        </w:rPr>
      </w:pPr>
      <w:r>
        <w:rPr>
          <w:sz w:val="20"/>
          <w:u w:val="single"/>
        </w:rPr>
        <w:t>Ameliyat:</w:t>
      </w:r>
      <w:r>
        <w:rPr>
          <w:sz w:val="20"/>
        </w:rPr>
        <w:t xml:space="preserve"> </w:t>
      </w:r>
      <w:r w:rsidR="00C559A7">
        <w:rPr>
          <w:sz w:val="20"/>
        </w:rPr>
        <w:t xml:space="preserve">Feokromositomanın tedavisi öncelikle ameliyatla hastalıklı adrenal veya organın çıkartılmasıdır. Ancak ameliyat öncesinde hipertansiyonu ve olası kalp rahatsızlıklarını kontrol altına almak için bazı ilaçlar kullanılır. </w:t>
      </w:r>
      <w:r w:rsidR="003D3287">
        <w:rPr>
          <w:sz w:val="20"/>
        </w:rPr>
        <w:t>Adrenal</w:t>
      </w:r>
      <w:r w:rsidR="003D3287" w:rsidRPr="00247ADA">
        <w:rPr>
          <w:rFonts w:eastAsia="Times New Roman" w:cstheme="minorHAnsi"/>
          <w:color w:val="030303"/>
          <w:sz w:val="20"/>
          <w:szCs w:val="20"/>
          <w:bdr w:val="none" w:sz="0" w:space="0" w:color="auto" w:frame="1"/>
          <w:lang w:eastAsia="tr-TR"/>
        </w:rPr>
        <w:t xml:space="preserve"> cerrahisi için genel cerrahlara veya genel cerrahlar arasında </w:t>
      </w:r>
      <w:r w:rsidR="00EC46C8">
        <w:rPr>
          <w:rFonts w:eastAsia="Times New Roman" w:cstheme="minorHAnsi"/>
          <w:color w:val="030303"/>
          <w:sz w:val="20"/>
          <w:szCs w:val="20"/>
          <w:bdr w:val="none" w:sz="0" w:space="0" w:color="auto" w:frame="1"/>
          <w:lang w:eastAsia="tr-TR"/>
        </w:rPr>
        <w:t>adrenal</w:t>
      </w:r>
      <w:r w:rsidR="003D3287" w:rsidRPr="00247ADA">
        <w:rPr>
          <w:rFonts w:eastAsia="Times New Roman" w:cstheme="minorHAnsi"/>
          <w:color w:val="030303"/>
          <w:sz w:val="20"/>
          <w:szCs w:val="20"/>
          <w:bdr w:val="none" w:sz="0" w:space="0" w:color="auto" w:frame="1"/>
          <w:lang w:eastAsia="tr-TR"/>
        </w:rPr>
        <w:t xml:space="preserve"> hastalıkları üzerine yoğunlaşan endokrin cerrahlarına başvurmak uygun olacaktır.</w:t>
      </w:r>
    </w:p>
    <w:p w:rsidR="0081467F" w:rsidRDefault="00B062B2" w:rsidP="00B504C3">
      <w:pPr>
        <w:spacing w:after="160" w:line="259" w:lineRule="auto"/>
        <w:rPr>
          <w:sz w:val="20"/>
        </w:rPr>
      </w:pPr>
      <w:r>
        <w:rPr>
          <w:sz w:val="20"/>
          <w:u w:val="single"/>
        </w:rPr>
        <w:t>Ameliyat Öncesi Hazırlık:</w:t>
      </w:r>
      <w:r>
        <w:rPr>
          <w:sz w:val="20"/>
        </w:rPr>
        <w:t xml:space="preserve"> Bu amaçla ameliyattan önce 10 gün süreyle </w:t>
      </w:r>
      <w:r w:rsidR="0081467F">
        <w:rPr>
          <w:sz w:val="20"/>
        </w:rPr>
        <w:t>Cardura ve Minipress gibi a</w:t>
      </w:r>
      <w:r w:rsidRPr="00B062B2">
        <w:rPr>
          <w:sz w:val="20"/>
        </w:rPr>
        <w:t>lfa blok</w:t>
      </w:r>
      <w:r w:rsidR="0081467F">
        <w:rPr>
          <w:sz w:val="20"/>
        </w:rPr>
        <w:t>ö</w:t>
      </w:r>
      <w:r w:rsidRPr="00B062B2">
        <w:rPr>
          <w:sz w:val="20"/>
        </w:rPr>
        <w:t>r</w:t>
      </w:r>
      <w:r w:rsidR="0081467F">
        <w:rPr>
          <w:sz w:val="20"/>
        </w:rPr>
        <w:t xml:space="preserve"> ilaçlar</w:t>
      </w:r>
      <w:r w:rsidRPr="00B062B2">
        <w:rPr>
          <w:sz w:val="20"/>
        </w:rPr>
        <w:t xml:space="preserve"> </w:t>
      </w:r>
      <w:r w:rsidR="0081467F">
        <w:rPr>
          <w:sz w:val="20"/>
        </w:rPr>
        <w:t>(</w:t>
      </w:r>
      <w:r w:rsidRPr="00B062B2">
        <w:rPr>
          <w:sz w:val="20"/>
        </w:rPr>
        <w:t xml:space="preserve">küçük </w:t>
      </w:r>
      <w:r w:rsidR="0081467F">
        <w:rPr>
          <w:sz w:val="20"/>
        </w:rPr>
        <w:t xml:space="preserve">atardamarları ve toplardamarları </w:t>
      </w:r>
      <w:r w:rsidRPr="00B062B2">
        <w:rPr>
          <w:sz w:val="20"/>
        </w:rPr>
        <w:t xml:space="preserve">açık ve </w:t>
      </w:r>
      <w:r w:rsidR="0081467F">
        <w:rPr>
          <w:sz w:val="20"/>
        </w:rPr>
        <w:t xml:space="preserve">gevşek </w:t>
      </w:r>
      <w:r w:rsidRPr="00B062B2">
        <w:rPr>
          <w:sz w:val="20"/>
        </w:rPr>
        <w:t>tutar, kan akışını iyileştirir ve kan basıncını azaltır</w:t>
      </w:r>
      <w:r w:rsidR="0081467F">
        <w:rPr>
          <w:sz w:val="20"/>
        </w:rPr>
        <w:t>) kullanılır. A</w:t>
      </w:r>
      <w:r w:rsidR="0081467F" w:rsidRPr="0081467F">
        <w:rPr>
          <w:sz w:val="20"/>
        </w:rPr>
        <w:t xml:space="preserve">lfa </w:t>
      </w:r>
      <w:r w:rsidR="0081467F">
        <w:rPr>
          <w:sz w:val="20"/>
        </w:rPr>
        <w:t>blokör tedavisinden kısa bir süre sonra tedaviye Tensinor ve Beloc Zoc gibi beta blokör ilaçlar (</w:t>
      </w:r>
      <w:r w:rsidR="0081467F" w:rsidRPr="0081467F">
        <w:rPr>
          <w:sz w:val="20"/>
        </w:rPr>
        <w:t>kalbin daha yavaş ve daha az güçle atmasın</w:t>
      </w:r>
      <w:r w:rsidR="0081467F">
        <w:rPr>
          <w:sz w:val="20"/>
        </w:rPr>
        <w:t>ı sağlar ve</w:t>
      </w:r>
      <w:r w:rsidR="0081467F" w:rsidRPr="0081467F">
        <w:rPr>
          <w:sz w:val="20"/>
        </w:rPr>
        <w:t xml:space="preserve"> kan damarlarının açı</w:t>
      </w:r>
      <w:r w:rsidR="0081467F">
        <w:rPr>
          <w:sz w:val="20"/>
        </w:rPr>
        <w:t xml:space="preserve">larak gevşemesine yardımcı olur) eklenebilir. </w:t>
      </w:r>
    </w:p>
    <w:p w:rsidR="00961A4E" w:rsidRDefault="00961A4E" w:rsidP="00B504C3">
      <w:pPr>
        <w:spacing w:after="160" w:line="259" w:lineRule="auto"/>
        <w:rPr>
          <w:sz w:val="20"/>
        </w:rPr>
      </w:pPr>
      <w:r>
        <w:rPr>
          <w:sz w:val="20"/>
          <w:u w:val="single"/>
        </w:rPr>
        <w:t>Kanser Tedavisi:</w:t>
      </w:r>
      <w:r>
        <w:rPr>
          <w:sz w:val="20"/>
        </w:rPr>
        <w:t xml:space="preserve"> Feokromositomada nadiren de olsa kanser bulunabilir. </w:t>
      </w:r>
      <w:r w:rsidR="00F54F94">
        <w:rPr>
          <w:sz w:val="20"/>
        </w:rPr>
        <w:t>K</w:t>
      </w:r>
      <w:r>
        <w:rPr>
          <w:sz w:val="20"/>
        </w:rPr>
        <w:t xml:space="preserve">anser saptanması durumunda tedaviye ışın tedavisi (radyoterapi), ilaç tedavisi (kemoterapi) ve bunlarla birlikte MIBG ve </w:t>
      </w:r>
      <w:r w:rsidR="00F54F94">
        <w:rPr>
          <w:sz w:val="20"/>
        </w:rPr>
        <w:t>p</w:t>
      </w:r>
      <w:r w:rsidRPr="00961A4E">
        <w:rPr>
          <w:sz w:val="20"/>
        </w:rPr>
        <w:t>eptit reseptörü radyonüklid tedavisi (PRRT</w:t>
      </w:r>
      <w:r>
        <w:rPr>
          <w:sz w:val="20"/>
        </w:rPr>
        <w:t>) de eklenebilir.</w:t>
      </w:r>
    </w:p>
    <w:p w:rsidR="00D81857" w:rsidRPr="001A3817" w:rsidRDefault="00D81857" w:rsidP="00D81857">
      <w:pPr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</w:rPr>
        <w:lastRenderedPageBreak/>
        <w:t>ADRENAL (BÖBREK ÜSTÜ BEZİ)</w:t>
      </w:r>
      <w:r w:rsidRPr="00BB564C">
        <w:rPr>
          <w:b/>
          <w:sz w:val="20"/>
        </w:rPr>
        <w:t xml:space="preserve"> </w:t>
      </w:r>
      <w:r w:rsidRPr="001A3817">
        <w:rPr>
          <w:rFonts w:cstheme="minorHAnsi"/>
          <w:b/>
          <w:sz w:val="20"/>
          <w:szCs w:val="20"/>
        </w:rPr>
        <w:t>AMELİYATLARINDAN SONRA NE GİBİ İSTENMEYEN YAN ETKİLER ORTAYA ÇIKABİLİR?</w:t>
      </w:r>
    </w:p>
    <w:p w:rsidR="00C46E40" w:rsidRPr="00C46E40" w:rsidRDefault="00C46E40" w:rsidP="00C46E40">
      <w:pPr>
        <w:rPr>
          <w:rFonts w:cstheme="minorHAnsi"/>
          <w:sz w:val="20"/>
        </w:rPr>
      </w:pPr>
      <w:r w:rsidRPr="00C46E40">
        <w:rPr>
          <w:rFonts w:cstheme="minorHAnsi"/>
          <w:sz w:val="20"/>
        </w:rPr>
        <w:t xml:space="preserve">Ameliyata bağlı olarak; kanama, enfeksiyon, akciğer dokusunda kısmi kapanma (atelektazi), </w:t>
      </w:r>
      <w:r w:rsidR="00644B5C">
        <w:rPr>
          <w:rFonts w:cstheme="minorHAnsi"/>
          <w:sz w:val="20"/>
        </w:rPr>
        <w:t>karın</w:t>
      </w:r>
      <w:r w:rsidRPr="00C46E40">
        <w:rPr>
          <w:rFonts w:cstheme="minorHAnsi"/>
          <w:sz w:val="20"/>
        </w:rPr>
        <w:t xml:space="preserve"> derisinde kısmi kayıp (nekroz), kötü yara iyileşmesine bağlı olarak yara izinin belirginleşmesi, karın duvarındaki kaslarda yaralanma ve ameliyat yerinde kan veya sıvı birikmesi gibi istenmeyen durumlar görülebilir. </w:t>
      </w:r>
    </w:p>
    <w:p w:rsidR="00C46E40" w:rsidRPr="00C46E40" w:rsidRDefault="00C46E40" w:rsidP="00C46E40">
      <w:pPr>
        <w:rPr>
          <w:rFonts w:cstheme="minorHAnsi"/>
          <w:sz w:val="20"/>
        </w:rPr>
      </w:pPr>
      <w:r w:rsidRPr="00C46E40">
        <w:rPr>
          <w:rFonts w:cstheme="minorHAnsi"/>
          <w:sz w:val="20"/>
        </w:rPr>
        <w:t xml:space="preserve">Karın içindeki ana atardamar (aort), toplardamar (inferior vena kava) ve böbrek damarlarında, karaciğer, pankreas, dalak ve mide gibi çevre organlarda kanama ve yaralanmalar olabilir. </w:t>
      </w:r>
    </w:p>
    <w:p w:rsidR="00C46E40" w:rsidRPr="00C46E40" w:rsidRDefault="00C46E40" w:rsidP="00C46E40">
      <w:pPr>
        <w:rPr>
          <w:rFonts w:cstheme="minorHAnsi"/>
          <w:sz w:val="20"/>
        </w:rPr>
      </w:pPr>
      <w:r w:rsidRPr="00C46E40">
        <w:rPr>
          <w:rFonts w:cstheme="minorHAnsi"/>
          <w:sz w:val="20"/>
        </w:rPr>
        <w:t>Özellikle iki taraflı ameliyatlarda böbrek üstü bezlerinin yetmezliğine bağlı olarak; ateş, halsizlik, dikkat eksikliği, bulantı, kusma, uyuşukluk, karın ağrısı veya tansiyon düşüklüğü ortaya çıkabilir.</w:t>
      </w:r>
    </w:p>
    <w:p w:rsidR="00C46E40" w:rsidRPr="00C46E40" w:rsidRDefault="00C46E40" w:rsidP="00C46E40">
      <w:pPr>
        <w:rPr>
          <w:rFonts w:cstheme="minorHAnsi"/>
          <w:sz w:val="20"/>
        </w:rPr>
      </w:pPr>
      <w:r w:rsidRPr="00C46E40">
        <w:rPr>
          <w:rFonts w:cstheme="minorHAnsi"/>
          <w:sz w:val="20"/>
        </w:rPr>
        <w:t>Cushing sendromu olan hastalar infeksiyonlara ve pıhtı atmalarına daha yatkındır.  Feokromositoması olan hastalarda tansiyon ve nabız düzensizlikleri olabilir.</w:t>
      </w:r>
    </w:p>
    <w:p w:rsidR="00C46E40" w:rsidRPr="00C46E40" w:rsidRDefault="00C46E40" w:rsidP="00C46E40">
      <w:pPr>
        <w:rPr>
          <w:rFonts w:cstheme="minorHAnsi"/>
          <w:sz w:val="20"/>
        </w:rPr>
      </w:pPr>
      <w:r w:rsidRPr="00C46E40">
        <w:rPr>
          <w:rFonts w:cstheme="minorHAnsi"/>
          <w:sz w:val="20"/>
        </w:rPr>
        <w:t xml:space="preserve">Nadir de olsa kan veya kan ürünleri verilmek zorunda kalınabilir. </w:t>
      </w:r>
    </w:p>
    <w:p w:rsidR="00C46E40" w:rsidRPr="00C46E40" w:rsidRDefault="00C46E40" w:rsidP="00C46E40">
      <w:pPr>
        <w:rPr>
          <w:rFonts w:cstheme="minorHAnsi"/>
          <w:sz w:val="20"/>
        </w:rPr>
      </w:pPr>
      <w:r w:rsidRPr="00C46E40">
        <w:rPr>
          <w:rFonts w:cstheme="minorHAnsi"/>
          <w:sz w:val="20"/>
        </w:rPr>
        <w:t xml:space="preserve">Yine nadir de olsa pıhtılaşma veya emboli atma (tromboemboli) ve ölüm riski de vardır. </w:t>
      </w:r>
    </w:p>
    <w:p w:rsidR="00D81857" w:rsidRDefault="00C46E40" w:rsidP="00C46E40">
      <w:pPr>
        <w:spacing w:after="160" w:line="259" w:lineRule="auto"/>
        <w:rPr>
          <w:rFonts w:cstheme="minorHAnsi"/>
          <w:sz w:val="20"/>
        </w:rPr>
      </w:pPr>
      <w:r w:rsidRPr="00C46E40">
        <w:rPr>
          <w:rFonts w:cstheme="minorHAnsi"/>
          <w:sz w:val="20"/>
        </w:rPr>
        <w:t xml:space="preserve">Gerektiğinde kanama, deri beslenme bozukluğu gibi bazı yan etkilerin ortadan kaldırılması </w:t>
      </w:r>
      <w:r w:rsidR="00C4317E">
        <w:rPr>
          <w:rFonts w:cstheme="minorHAnsi"/>
          <w:sz w:val="20"/>
        </w:rPr>
        <w:t xml:space="preserve">ve nüksler </w:t>
      </w:r>
      <w:r w:rsidRPr="00C46E40">
        <w:rPr>
          <w:rFonts w:cstheme="minorHAnsi"/>
          <w:sz w:val="20"/>
        </w:rPr>
        <w:t>için tekrar ameliyat kararı alınabilir.</w:t>
      </w:r>
    </w:p>
    <w:p w:rsidR="0044274C" w:rsidRDefault="0044274C">
      <w:pPr>
        <w:spacing w:after="160" w:line="259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4D031A" w:rsidRDefault="00650788" w:rsidP="0044274C">
      <w:pPr>
        <w:spacing w:after="160" w:line="259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ADRENAL (BÖBREK ÜSTÜ BEZİ)</w:t>
      </w:r>
      <w:r w:rsidR="004D031A" w:rsidRPr="00BB564C">
        <w:rPr>
          <w:b/>
          <w:sz w:val="20"/>
        </w:rPr>
        <w:t xml:space="preserve"> AMELİYATI SONRASI DİKKAT EDİLMESİ GEREKEN KONULAR</w:t>
      </w:r>
    </w:p>
    <w:p w:rsidR="00B31922" w:rsidRDefault="00B31922" w:rsidP="00FD0049">
      <w:pPr>
        <w:spacing w:line="276" w:lineRule="auto"/>
        <w:rPr>
          <w:b/>
          <w:sz w:val="20"/>
        </w:rPr>
      </w:pPr>
      <w:r>
        <w:rPr>
          <w:b/>
          <w:sz w:val="20"/>
        </w:rPr>
        <w:t>ADRENAL YETMEZLİĞİ</w:t>
      </w:r>
    </w:p>
    <w:p w:rsidR="0097278C" w:rsidRDefault="0097278C" w:rsidP="00FD0049">
      <w:pPr>
        <w:pStyle w:val="ListeParagraf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sz w:val="20"/>
        </w:rPr>
      </w:pPr>
      <w:r w:rsidRPr="0097278C">
        <w:rPr>
          <w:sz w:val="20"/>
        </w:rPr>
        <w:t xml:space="preserve">Her iki adrenal bezin alınması durumunda hormon eksikliğine bağlı olarak adrenal yetmezlik görülebilir. Belirtileri arasında en sık olarak yorgunluk, tuz </w:t>
      </w:r>
      <w:r w:rsidR="003E6E8E">
        <w:rPr>
          <w:sz w:val="20"/>
        </w:rPr>
        <w:t>ihtiyacı</w:t>
      </w:r>
      <w:r w:rsidRPr="0097278C">
        <w:rPr>
          <w:sz w:val="20"/>
        </w:rPr>
        <w:t xml:space="preserve">, kilo kaybı, bulantı, kusma ve karın ağrısı bulunur. </w:t>
      </w:r>
    </w:p>
    <w:p w:rsidR="00B31922" w:rsidRPr="0097278C" w:rsidRDefault="0097278C" w:rsidP="00FD0049">
      <w:pPr>
        <w:pStyle w:val="ListeParagraf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sz w:val="20"/>
        </w:rPr>
      </w:pPr>
      <w:r w:rsidRPr="0097278C">
        <w:rPr>
          <w:sz w:val="20"/>
        </w:rPr>
        <w:t>Bu durum özellikle aşırı fiziksel aktivite, basit enfeksiyonlar ve ameliyat gibi durumlarda daha da şiddetli olarak ortaya çıkar</w:t>
      </w:r>
      <w:r w:rsidR="00CF21AD">
        <w:rPr>
          <w:sz w:val="20"/>
        </w:rPr>
        <w:t>ak hayatınızı tehdit edebilir</w:t>
      </w:r>
      <w:r w:rsidRPr="0097278C">
        <w:rPr>
          <w:sz w:val="20"/>
        </w:rPr>
        <w:t xml:space="preserve">. </w:t>
      </w:r>
      <w:r>
        <w:rPr>
          <w:sz w:val="20"/>
        </w:rPr>
        <w:t>Böyle bir durumla karşı karşıya kaldığınızda doktorunuza mutlaka daha önce adrenal ameliyatı olduğunuzu bildirmelisiniz.</w:t>
      </w:r>
    </w:p>
    <w:p w:rsidR="004D031A" w:rsidRPr="00BB564C" w:rsidRDefault="004D031A" w:rsidP="00FD0049">
      <w:pPr>
        <w:spacing w:line="276" w:lineRule="auto"/>
        <w:rPr>
          <w:b/>
          <w:sz w:val="20"/>
        </w:rPr>
      </w:pPr>
      <w:r w:rsidRPr="00BB564C">
        <w:rPr>
          <w:b/>
          <w:sz w:val="20"/>
        </w:rPr>
        <w:t>BESLENME</w:t>
      </w:r>
    </w:p>
    <w:p w:rsidR="004D031A" w:rsidRPr="00BB564C" w:rsidRDefault="004D031A" w:rsidP="00FD0049">
      <w:pPr>
        <w:pStyle w:val="ListeParagraf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 xml:space="preserve">Ameliyattan sonra normal beslenme düzeninize dönebilirsiniz. </w:t>
      </w:r>
    </w:p>
    <w:p w:rsidR="004D031A" w:rsidRPr="00BB564C" w:rsidRDefault="004947AF" w:rsidP="00FD0049">
      <w:pPr>
        <w:pStyle w:val="ListeParagraf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0"/>
        </w:rPr>
      </w:pPr>
      <w:r>
        <w:rPr>
          <w:sz w:val="20"/>
        </w:rPr>
        <w:t>Adrenal</w:t>
      </w:r>
      <w:r w:rsidR="004D031A" w:rsidRPr="00BB564C">
        <w:rPr>
          <w:sz w:val="20"/>
        </w:rPr>
        <w:t xml:space="preserve"> ameliyatı sonrasında uyulması gereken özel bir diyet programı yoktur. Ancak genel sağlık kurallarına uygun olarak aşırı yağlı besinlerden ve sadece protein/sadece karbonhidrat gibi dengesiz beslenme şekillerinden uzak durmanız</w:t>
      </w:r>
      <w:r w:rsidR="004D031A">
        <w:rPr>
          <w:sz w:val="20"/>
        </w:rPr>
        <w:t xml:space="preserve"> ve kilo almaktan kaçınmanız</w:t>
      </w:r>
      <w:r w:rsidR="004D031A" w:rsidRPr="00BB564C">
        <w:rPr>
          <w:sz w:val="20"/>
        </w:rPr>
        <w:t xml:space="preserve"> gerekmektedir.</w:t>
      </w:r>
    </w:p>
    <w:p w:rsidR="004D031A" w:rsidRPr="00BB564C" w:rsidRDefault="004D031A" w:rsidP="00FD0049">
      <w:pPr>
        <w:pStyle w:val="ListeParagraf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 xml:space="preserve">Arkadaş ortamlarında veya yazılı/görsel medyada yetkin olmayan kişilerin önerdikleri beslenme formüllerine itibar etmeyiniz. Sağlığınız için asıl tehlike, sizi yanlış yönlendiren bu tür yetkisiz kişilerdir. </w:t>
      </w:r>
    </w:p>
    <w:p w:rsidR="004D031A" w:rsidRPr="00BB564C" w:rsidRDefault="004D031A" w:rsidP="00FD0049">
      <w:pPr>
        <w:spacing w:line="276" w:lineRule="auto"/>
        <w:rPr>
          <w:b/>
          <w:sz w:val="20"/>
        </w:rPr>
      </w:pPr>
      <w:r w:rsidRPr="00BB564C">
        <w:rPr>
          <w:b/>
          <w:sz w:val="20"/>
        </w:rPr>
        <w:t>VÜCUT TEMİZLİĞİ</w:t>
      </w:r>
    </w:p>
    <w:p w:rsidR="004D031A" w:rsidRPr="00BB564C" w:rsidRDefault="004D031A" w:rsidP="00FD0049">
      <w:pPr>
        <w:pStyle w:val="ListeParagraf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 xml:space="preserve">Ameliyattan sonra ameliyat yerinize su gelmemesine dikkat ederek vücudunuzun geri kalan kısımlarını yıkayabilirsiniz. </w:t>
      </w:r>
    </w:p>
    <w:p w:rsidR="004D031A" w:rsidRPr="00BB564C" w:rsidRDefault="004D031A" w:rsidP="00FD0049">
      <w:pPr>
        <w:pStyle w:val="ListeParagraf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 xml:space="preserve">Doktorunuz aksini söylemedikçe: </w:t>
      </w:r>
    </w:p>
    <w:p w:rsidR="004D031A" w:rsidRPr="00BB564C" w:rsidRDefault="004D031A" w:rsidP="00FD0049">
      <w:pPr>
        <w:pStyle w:val="ListeParagraf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sz w:val="20"/>
        </w:rPr>
      </w:pPr>
      <w:r w:rsidRPr="00BB564C">
        <w:rPr>
          <w:sz w:val="20"/>
        </w:rPr>
        <w:t>D</w:t>
      </w:r>
      <w:r w:rsidR="00BC66C3">
        <w:rPr>
          <w:sz w:val="20"/>
        </w:rPr>
        <w:t>i</w:t>
      </w:r>
      <w:r w:rsidRPr="00BB564C">
        <w:rPr>
          <w:sz w:val="20"/>
        </w:rPr>
        <w:t xml:space="preserve">reniniz yoksa ameliyattan sonra </w:t>
      </w:r>
      <w:r w:rsidR="006C4E4C">
        <w:rPr>
          <w:sz w:val="20"/>
        </w:rPr>
        <w:t>3</w:t>
      </w:r>
      <w:r w:rsidRPr="00BB564C">
        <w:rPr>
          <w:sz w:val="20"/>
        </w:rPr>
        <w:t>. gün bütün vücudunuzu yıkayabilirsiniz.</w:t>
      </w:r>
    </w:p>
    <w:p w:rsidR="004D031A" w:rsidRPr="00BB564C" w:rsidRDefault="004D031A" w:rsidP="00FD0049">
      <w:pPr>
        <w:pStyle w:val="ListeParagraf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sz w:val="20"/>
        </w:rPr>
      </w:pPr>
      <w:r w:rsidRPr="00BB564C">
        <w:rPr>
          <w:sz w:val="20"/>
        </w:rPr>
        <w:t>D</w:t>
      </w:r>
      <w:r w:rsidR="00BC66C3">
        <w:rPr>
          <w:sz w:val="20"/>
        </w:rPr>
        <w:t>i</w:t>
      </w:r>
      <w:r w:rsidRPr="00BB564C">
        <w:rPr>
          <w:sz w:val="20"/>
        </w:rPr>
        <w:t xml:space="preserve">reniniz varsa bütün vücudunuzu yıkamak için drenin çekilmesine kadar beklemeli ve dren çekildikten </w:t>
      </w:r>
      <w:r w:rsidR="006C4E4C">
        <w:rPr>
          <w:sz w:val="20"/>
        </w:rPr>
        <w:t>3</w:t>
      </w:r>
      <w:r w:rsidRPr="00BB564C">
        <w:rPr>
          <w:sz w:val="20"/>
        </w:rPr>
        <w:t xml:space="preserve"> gün sonra yıkanmalısınız.</w:t>
      </w:r>
    </w:p>
    <w:p w:rsidR="004D031A" w:rsidRPr="00BB564C" w:rsidRDefault="004D031A" w:rsidP="00FD0049">
      <w:pPr>
        <w:pStyle w:val="ListeParagraf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>Bütün vücudunuzu yıkarken yara yerinizi ovalamayınız. Sabunlu suyun yaranızın üzerinden akıp gitmesi yeterlidir. Aynı şekilde yıkandıktan sonra silinirken de yara yerinizi ovalamadan sadece havlu ile ıslaklığını emdiriniz.</w:t>
      </w:r>
    </w:p>
    <w:p w:rsidR="004D031A" w:rsidRPr="00BB564C" w:rsidRDefault="004D031A" w:rsidP="00FD0049">
      <w:pPr>
        <w:spacing w:line="276" w:lineRule="auto"/>
        <w:rPr>
          <w:b/>
          <w:sz w:val="20"/>
        </w:rPr>
      </w:pPr>
      <w:r w:rsidRPr="00BB564C">
        <w:rPr>
          <w:b/>
          <w:sz w:val="20"/>
        </w:rPr>
        <w:t xml:space="preserve">FİZİK </w:t>
      </w:r>
      <w:r w:rsidR="007C58B9">
        <w:rPr>
          <w:b/>
          <w:sz w:val="20"/>
        </w:rPr>
        <w:t>EGZERSİZ</w:t>
      </w:r>
    </w:p>
    <w:p w:rsidR="004D031A" w:rsidRDefault="004D031A" w:rsidP="00FD0049">
      <w:pPr>
        <w:pStyle w:val="ListeParagraf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 xml:space="preserve">Ameliyattan sonra </w:t>
      </w:r>
      <w:r w:rsidR="007C58B9">
        <w:rPr>
          <w:sz w:val="20"/>
        </w:rPr>
        <w:t xml:space="preserve">hastalığına bağlı olarak gelişmiş olan kas güçsüzlükleriniz için </w:t>
      </w:r>
      <w:r w:rsidR="007C58B9" w:rsidRPr="007C58B9">
        <w:rPr>
          <w:b/>
          <w:sz w:val="20"/>
        </w:rPr>
        <w:t>ağır olmayan</w:t>
      </w:r>
      <w:r w:rsidR="007C58B9">
        <w:rPr>
          <w:sz w:val="20"/>
        </w:rPr>
        <w:t xml:space="preserve"> egzersizler zaman içinde kaybettiğiniz gücünüzü yeniden kazanmanıza yardımcı olacaktır. </w:t>
      </w:r>
    </w:p>
    <w:p w:rsidR="007C58B9" w:rsidRPr="00BB564C" w:rsidRDefault="007C58B9" w:rsidP="00FD0049">
      <w:pPr>
        <w:pStyle w:val="ListeParagraf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z w:val="20"/>
        </w:rPr>
      </w:pPr>
      <w:r>
        <w:rPr>
          <w:sz w:val="20"/>
        </w:rPr>
        <w:t>Ancak bu egzersizler için bir fizik tedavi uzmanı ile görüşerek onun gözetiminde çalışmanız gerekmektedir. Asla kontrolsüz ağır egzersizler yapmayınız</w:t>
      </w:r>
      <w:r w:rsidR="00644B5C">
        <w:rPr>
          <w:sz w:val="20"/>
        </w:rPr>
        <w:t xml:space="preserve"> ve güçlenmek için acele etmeyiniz.</w:t>
      </w:r>
    </w:p>
    <w:p w:rsidR="004D031A" w:rsidRPr="00BB564C" w:rsidRDefault="004D031A" w:rsidP="00FD0049">
      <w:pPr>
        <w:spacing w:line="276" w:lineRule="auto"/>
        <w:rPr>
          <w:b/>
          <w:sz w:val="20"/>
        </w:rPr>
      </w:pPr>
      <w:r w:rsidRPr="00BB564C">
        <w:rPr>
          <w:b/>
          <w:sz w:val="20"/>
        </w:rPr>
        <w:t>PATOLOJİ RAPORU</w:t>
      </w:r>
    </w:p>
    <w:p w:rsidR="004D031A" w:rsidRPr="00BB564C" w:rsidRDefault="004D031A" w:rsidP="00FD0049">
      <w:pPr>
        <w:pStyle w:val="ListeParagraf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>Ameliyatta al</w:t>
      </w:r>
      <w:r w:rsidR="00A17B2A">
        <w:rPr>
          <w:sz w:val="20"/>
        </w:rPr>
        <w:t>ınan parçalar incelenmek üzere p</w:t>
      </w:r>
      <w:r w:rsidRPr="00BB564C">
        <w:rPr>
          <w:sz w:val="20"/>
        </w:rPr>
        <w:t>atoloji laboratuvarına gönderilmektedir. Bu raporların çıkmasını bizzat takip e</w:t>
      </w:r>
      <w:r w:rsidR="00BC66C3">
        <w:rPr>
          <w:sz w:val="20"/>
        </w:rPr>
        <w:t>di</w:t>
      </w:r>
      <w:r w:rsidR="00A17B2A">
        <w:rPr>
          <w:sz w:val="20"/>
        </w:rPr>
        <w:t>niz ve sonucu alır almaz g</w:t>
      </w:r>
      <w:r w:rsidRPr="00BB564C">
        <w:rPr>
          <w:sz w:val="20"/>
        </w:rPr>
        <w:t xml:space="preserve">enel </w:t>
      </w:r>
      <w:r w:rsidR="00A17B2A">
        <w:rPr>
          <w:sz w:val="20"/>
        </w:rPr>
        <w:t>c</w:t>
      </w:r>
      <w:r w:rsidRPr="00BB564C">
        <w:rPr>
          <w:sz w:val="20"/>
        </w:rPr>
        <w:t xml:space="preserve">errahi polikliniğine başvurunuz. </w:t>
      </w:r>
    </w:p>
    <w:p w:rsidR="004D031A" w:rsidRPr="00BB564C" w:rsidRDefault="004D031A" w:rsidP="00FD0049">
      <w:pPr>
        <w:pStyle w:val="ListeParagraf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0"/>
        </w:rPr>
      </w:pPr>
      <w:r w:rsidRPr="00BB564C">
        <w:rPr>
          <w:sz w:val="20"/>
        </w:rPr>
        <w:t>Cerrahınız patoloji raporunuzu konseye sunacak ve konseyde alınan karar size bildirilecektir. Konsey kararları için çağrıldığınızda karar defterinde size ait bölümü imzalamayı unutmayınız.</w:t>
      </w:r>
    </w:p>
    <w:p w:rsidR="004D031A" w:rsidRPr="00BB564C" w:rsidRDefault="004D031A" w:rsidP="00FD0049">
      <w:pPr>
        <w:spacing w:line="276" w:lineRule="auto"/>
        <w:rPr>
          <w:b/>
          <w:sz w:val="20"/>
        </w:rPr>
      </w:pPr>
      <w:r w:rsidRPr="00BB564C">
        <w:rPr>
          <w:b/>
          <w:sz w:val="20"/>
        </w:rPr>
        <w:t>GENEL CERRAHİ KONTROLLERİ</w:t>
      </w:r>
    </w:p>
    <w:p w:rsidR="001B3B63" w:rsidRPr="00247ADA" w:rsidRDefault="001B3B63" w:rsidP="00150255">
      <w:pPr>
        <w:pStyle w:val="ListeParagraf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247ADA">
        <w:rPr>
          <w:rFonts w:cstheme="minorHAnsi"/>
          <w:sz w:val="20"/>
          <w:szCs w:val="20"/>
        </w:rPr>
        <w:t>Doktorunuz tarafından başka bir öneride bulunulmadıysa Genel Cerrahi Polikliniği’ne başvurmanız gereken takip programı şöyledir:</w:t>
      </w:r>
    </w:p>
    <w:p w:rsidR="001B3B63" w:rsidRPr="00247ADA" w:rsidRDefault="001B3B63" w:rsidP="00150255">
      <w:pPr>
        <w:pStyle w:val="ListeParagraf"/>
        <w:numPr>
          <w:ilvl w:val="1"/>
          <w:numId w:val="5"/>
        </w:numPr>
        <w:spacing w:after="0"/>
        <w:ind w:left="567" w:hanging="284"/>
        <w:contextualSpacing w:val="0"/>
        <w:jc w:val="both"/>
        <w:rPr>
          <w:rFonts w:cstheme="minorHAnsi"/>
          <w:sz w:val="20"/>
          <w:szCs w:val="20"/>
        </w:rPr>
      </w:pPr>
      <w:r w:rsidRPr="00247ADA">
        <w:rPr>
          <w:rFonts w:cstheme="minorHAnsi"/>
          <w:sz w:val="20"/>
          <w:szCs w:val="20"/>
        </w:rPr>
        <w:t>İlk kontrolünüz taburcu olduktan sonraki hafta içinde yapılacaktır.</w:t>
      </w:r>
    </w:p>
    <w:p w:rsidR="001B3B63" w:rsidRPr="00247ADA" w:rsidRDefault="001B3B63" w:rsidP="00150255">
      <w:pPr>
        <w:pStyle w:val="ListeParagraf"/>
        <w:numPr>
          <w:ilvl w:val="1"/>
          <w:numId w:val="5"/>
        </w:numPr>
        <w:spacing w:after="0"/>
        <w:ind w:left="567" w:hanging="284"/>
        <w:contextualSpacing w:val="0"/>
        <w:jc w:val="both"/>
        <w:rPr>
          <w:rFonts w:cstheme="minorHAnsi"/>
          <w:sz w:val="20"/>
          <w:szCs w:val="20"/>
        </w:rPr>
      </w:pPr>
      <w:r w:rsidRPr="00247ADA">
        <w:rPr>
          <w:rFonts w:cstheme="minorHAnsi"/>
          <w:sz w:val="20"/>
          <w:szCs w:val="20"/>
        </w:rPr>
        <w:t>Daha sonraki kontroller size poliklinikte doktorunuz tarafından bildirilecektir.</w:t>
      </w:r>
    </w:p>
    <w:p w:rsidR="004D031A" w:rsidRPr="001B3B63" w:rsidRDefault="004D031A" w:rsidP="00150255">
      <w:pPr>
        <w:spacing w:after="0" w:line="276" w:lineRule="auto"/>
        <w:rPr>
          <w:sz w:val="20"/>
        </w:rPr>
      </w:pPr>
    </w:p>
    <w:p w:rsidR="004D031A" w:rsidRPr="00150255" w:rsidRDefault="004D031A" w:rsidP="00150255">
      <w:pPr>
        <w:pStyle w:val="ListeParagraf"/>
        <w:spacing w:after="0"/>
        <w:ind w:left="0"/>
        <w:contextualSpacing w:val="0"/>
        <w:jc w:val="right"/>
        <w:rPr>
          <w:sz w:val="20"/>
        </w:rPr>
      </w:pPr>
      <w:r w:rsidRPr="005B1B32">
        <w:rPr>
          <w:b/>
          <w:sz w:val="20"/>
        </w:rPr>
        <w:t>Sağlıklı Günler Dileriz</w:t>
      </w:r>
    </w:p>
    <w:sectPr w:rsidR="004D031A" w:rsidRPr="00150255" w:rsidSect="00260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C5" w:rsidRDefault="00C856C5" w:rsidP="00ED1EBA">
      <w:pPr>
        <w:spacing w:after="0" w:line="240" w:lineRule="auto"/>
      </w:pPr>
      <w:r>
        <w:separator/>
      </w:r>
    </w:p>
  </w:endnote>
  <w:endnote w:type="continuationSeparator" w:id="0">
    <w:p w:rsidR="00C856C5" w:rsidRDefault="00C856C5" w:rsidP="00ED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9D" w:rsidRDefault="00FA3B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83928"/>
      <w:docPartObj>
        <w:docPartGallery w:val="Page Numbers (Bottom of Page)"/>
        <w:docPartUnique/>
      </w:docPartObj>
    </w:sdtPr>
    <w:sdtEndPr/>
    <w:sdtContent>
      <w:p w:rsidR="00260AB4" w:rsidRDefault="00260AB4" w:rsidP="00260AB4">
        <w:pPr>
          <w:pStyle w:val="Altbilgi"/>
        </w:pPr>
        <w:r>
          <w:t xml:space="preserve">   </w:t>
        </w:r>
      </w:p>
      <w:p w:rsidR="0060208D" w:rsidRDefault="006050A5">
        <w:pPr>
          <w:pStyle w:val="Altbilgi"/>
          <w:jc w:val="right"/>
        </w:pPr>
        <w:r>
          <w:fldChar w:fldCharType="begin"/>
        </w:r>
        <w:r w:rsidR="0060208D">
          <w:instrText>PAGE   \* MERGEFORMAT</w:instrText>
        </w:r>
        <w:r>
          <w:fldChar w:fldCharType="separate"/>
        </w:r>
        <w:r w:rsidR="00FA3B9D">
          <w:rPr>
            <w:noProof/>
          </w:rPr>
          <w:t>1</w:t>
        </w:r>
        <w:r>
          <w:fldChar w:fldCharType="end"/>
        </w:r>
      </w:p>
    </w:sdtContent>
  </w:sdt>
  <w:p w:rsidR="00ED1EBA" w:rsidRDefault="00ED1E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9D" w:rsidRDefault="00FA3B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C5" w:rsidRDefault="00C856C5" w:rsidP="00ED1EBA">
      <w:pPr>
        <w:spacing w:after="0" w:line="240" w:lineRule="auto"/>
      </w:pPr>
      <w:r>
        <w:separator/>
      </w:r>
    </w:p>
  </w:footnote>
  <w:footnote w:type="continuationSeparator" w:id="0">
    <w:p w:rsidR="00C856C5" w:rsidRDefault="00C856C5" w:rsidP="00ED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9D" w:rsidRDefault="00FA3B9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613126" o:spid="_x0000_s2050" type="#_x0000_t136" style="position:absolute;left:0;text-align:left;margin-left:0;margin-top:0;width:571.05pt;height:6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9D" w:rsidRDefault="00FA3B9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613127" o:spid="_x0000_s2051" type="#_x0000_t136" style="position:absolute;left:0;text-align:left;margin-left:0;margin-top:0;width:571.05pt;height:6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9D" w:rsidRDefault="00FA3B9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613125" o:spid="_x0000_s2049" type="#_x0000_t136" style="position:absolute;left:0;text-align:left;margin-left:0;margin-top:0;width:571.05pt;height:6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5BD"/>
    <w:multiLevelType w:val="hybridMultilevel"/>
    <w:tmpl w:val="25C0AAD2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340B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F0D"/>
    <w:multiLevelType w:val="hybridMultilevel"/>
    <w:tmpl w:val="45146A8A"/>
    <w:lvl w:ilvl="0" w:tplc="81AC0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530BE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7B40B2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1C0F"/>
    <w:multiLevelType w:val="hybridMultilevel"/>
    <w:tmpl w:val="8B640C30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B7A"/>
    <w:multiLevelType w:val="hybridMultilevel"/>
    <w:tmpl w:val="8B640C30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7658"/>
    <w:multiLevelType w:val="hybridMultilevel"/>
    <w:tmpl w:val="E05228FC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E691D"/>
    <w:multiLevelType w:val="hybridMultilevel"/>
    <w:tmpl w:val="04F0EF18"/>
    <w:lvl w:ilvl="0" w:tplc="1C96F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59"/>
    <w:rsid w:val="00010FC8"/>
    <w:rsid w:val="00025F58"/>
    <w:rsid w:val="00070DD8"/>
    <w:rsid w:val="00070F52"/>
    <w:rsid w:val="00091840"/>
    <w:rsid w:val="00095CA2"/>
    <w:rsid w:val="000F398B"/>
    <w:rsid w:val="00111022"/>
    <w:rsid w:val="00124575"/>
    <w:rsid w:val="00134966"/>
    <w:rsid w:val="00150255"/>
    <w:rsid w:val="00150363"/>
    <w:rsid w:val="001A54AB"/>
    <w:rsid w:val="001B3B63"/>
    <w:rsid w:val="001E2354"/>
    <w:rsid w:val="00210382"/>
    <w:rsid w:val="00210D28"/>
    <w:rsid w:val="00215F21"/>
    <w:rsid w:val="0022599F"/>
    <w:rsid w:val="00260AB4"/>
    <w:rsid w:val="0027164A"/>
    <w:rsid w:val="00285650"/>
    <w:rsid w:val="002E2ACC"/>
    <w:rsid w:val="002E7FF0"/>
    <w:rsid w:val="003003A1"/>
    <w:rsid w:val="003167D2"/>
    <w:rsid w:val="00345212"/>
    <w:rsid w:val="003479A8"/>
    <w:rsid w:val="0035361A"/>
    <w:rsid w:val="00357A0E"/>
    <w:rsid w:val="003749CF"/>
    <w:rsid w:val="00380003"/>
    <w:rsid w:val="003867DB"/>
    <w:rsid w:val="003C3DFF"/>
    <w:rsid w:val="003D3287"/>
    <w:rsid w:val="003E6E8E"/>
    <w:rsid w:val="003E7A3F"/>
    <w:rsid w:val="003F3B10"/>
    <w:rsid w:val="004217BB"/>
    <w:rsid w:val="0043098C"/>
    <w:rsid w:val="0044274C"/>
    <w:rsid w:val="00476A77"/>
    <w:rsid w:val="004947AF"/>
    <w:rsid w:val="004D031A"/>
    <w:rsid w:val="004E1FE0"/>
    <w:rsid w:val="005201B8"/>
    <w:rsid w:val="005439E1"/>
    <w:rsid w:val="00566077"/>
    <w:rsid w:val="00581762"/>
    <w:rsid w:val="005A5402"/>
    <w:rsid w:val="005E280D"/>
    <w:rsid w:val="005F551C"/>
    <w:rsid w:val="0060208D"/>
    <w:rsid w:val="006050A5"/>
    <w:rsid w:val="00606FAC"/>
    <w:rsid w:val="006167DA"/>
    <w:rsid w:val="00640AFB"/>
    <w:rsid w:val="00644B5C"/>
    <w:rsid w:val="00650788"/>
    <w:rsid w:val="00686F7E"/>
    <w:rsid w:val="00695608"/>
    <w:rsid w:val="006A5B85"/>
    <w:rsid w:val="006B5CDA"/>
    <w:rsid w:val="006C4E4C"/>
    <w:rsid w:val="006D71B7"/>
    <w:rsid w:val="006E08A7"/>
    <w:rsid w:val="00724DF2"/>
    <w:rsid w:val="00742D0D"/>
    <w:rsid w:val="00753E81"/>
    <w:rsid w:val="00765F57"/>
    <w:rsid w:val="0079616C"/>
    <w:rsid w:val="00796362"/>
    <w:rsid w:val="007B1DAF"/>
    <w:rsid w:val="007C13EA"/>
    <w:rsid w:val="007C58B9"/>
    <w:rsid w:val="007D225B"/>
    <w:rsid w:val="007F5E3B"/>
    <w:rsid w:val="0081467F"/>
    <w:rsid w:val="008169A9"/>
    <w:rsid w:val="00822A8A"/>
    <w:rsid w:val="0083023C"/>
    <w:rsid w:val="00832ACE"/>
    <w:rsid w:val="0084456C"/>
    <w:rsid w:val="008572AC"/>
    <w:rsid w:val="008B48C0"/>
    <w:rsid w:val="008B58F4"/>
    <w:rsid w:val="008C3655"/>
    <w:rsid w:val="008C5D6A"/>
    <w:rsid w:val="008F3362"/>
    <w:rsid w:val="00910391"/>
    <w:rsid w:val="00925D7F"/>
    <w:rsid w:val="00931BCD"/>
    <w:rsid w:val="00945792"/>
    <w:rsid w:val="00947722"/>
    <w:rsid w:val="00961A4E"/>
    <w:rsid w:val="00966017"/>
    <w:rsid w:val="0097278C"/>
    <w:rsid w:val="00986D86"/>
    <w:rsid w:val="009970B1"/>
    <w:rsid w:val="009D2E04"/>
    <w:rsid w:val="009D60D4"/>
    <w:rsid w:val="009E293E"/>
    <w:rsid w:val="009F1D7E"/>
    <w:rsid w:val="00A17B2A"/>
    <w:rsid w:val="00A36334"/>
    <w:rsid w:val="00AC14F2"/>
    <w:rsid w:val="00AD00E1"/>
    <w:rsid w:val="00AD0ED3"/>
    <w:rsid w:val="00AE7076"/>
    <w:rsid w:val="00B062B2"/>
    <w:rsid w:val="00B1232B"/>
    <w:rsid w:val="00B12BCB"/>
    <w:rsid w:val="00B14FA9"/>
    <w:rsid w:val="00B277EE"/>
    <w:rsid w:val="00B30E6F"/>
    <w:rsid w:val="00B30F40"/>
    <w:rsid w:val="00B31922"/>
    <w:rsid w:val="00B504C3"/>
    <w:rsid w:val="00B554CF"/>
    <w:rsid w:val="00B566D3"/>
    <w:rsid w:val="00B86252"/>
    <w:rsid w:val="00B86637"/>
    <w:rsid w:val="00BA1176"/>
    <w:rsid w:val="00BC2B0C"/>
    <w:rsid w:val="00BC66C3"/>
    <w:rsid w:val="00BE3E5B"/>
    <w:rsid w:val="00C05B18"/>
    <w:rsid w:val="00C31147"/>
    <w:rsid w:val="00C4317E"/>
    <w:rsid w:val="00C46E40"/>
    <w:rsid w:val="00C559A7"/>
    <w:rsid w:val="00C80A59"/>
    <w:rsid w:val="00C856C5"/>
    <w:rsid w:val="00CC441A"/>
    <w:rsid w:val="00CE785D"/>
    <w:rsid w:val="00CF21AD"/>
    <w:rsid w:val="00CF5E82"/>
    <w:rsid w:val="00CF7143"/>
    <w:rsid w:val="00D1466C"/>
    <w:rsid w:val="00D23AA1"/>
    <w:rsid w:val="00D509BD"/>
    <w:rsid w:val="00D72117"/>
    <w:rsid w:val="00D81857"/>
    <w:rsid w:val="00DA3F15"/>
    <w:rsid w:val="00DC78B8"/>
    <w:rsid w:val="00DF0D2A"/>
    <w:rsid w:val="00E22FFE"/>
    <w:rsid w:val="00E266F4"/>
    <w:rsid w:val="00E55513"/>
    <w:rsid w:val="00E950A4"/>
    <w:rsid w:val="00EA09F6"/>
    <w:rsid w:val="00EB7236"/>
    <w:rsid w:val="00EC46C8"/>
    <w:rsid w:val="00EC6F56"/>
    <w:rsid w:val="00ED0172"/>
    <w:rsid w:val="00ED1EBA"/>
    <w:rsid w:val="00EE30A1"/>
    <w:rsid w:val="00EE56AA"/>
    <w:rsid w:val="00EF08B9"/>
    <w:rsid w:val="00EF132D"/>
    <w:rsid w:val="00EF7F74"/>
    <w:rsid w:val="00F446D4"/>
    <w:rsid w:val="00F54F94"/>
    <w:rsid w:val="00F77C33"/>
    <w:rsid w:val="00FA3B9D"/>
    <w:rsid w:val="00FB0C9F"/>
    <w:rsid w:val="00FD0049"/>
    <w:rsid w:val="00FD34D3"/>
    <w:rsid w:val="00FE0555"/>
    <w:rsid w:val="00FE562A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BA8A5A-D676-4325-AB2D-675DFD57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63"/>
    <w:pPr>
      <w:spacing w:after="120" w:line="264" w:lineRule="auto"/>
      <w:jc w:val="both"/>
    </w:pPr>
    <w:rPr>
      <w:rFonts w:eastAsiaTheme="minorEastAsia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EBA"/>
    <w:rPr>
      <w:rFonts w:eastAsiaTheme="minorEastAsia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ED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EBA"/>
    <w:rPr>
      <w:rFonts w:eastAsiaTheme="minorEastAsia"/>
      <w:szCs w:val="21"/>
    </w:rPr>
  </w:style>
  <w:style w:type="table" w:styleId="TabloKlavuzu">
    <w:name w:val="Table Grid"/>
    <w:basedOn w:val="NormalTablo"/>
    <w:uiPriority w:val="59"/>
    <w:rsid w:val="00210382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031A"/>
    <w:pPr>
      <w:spacing w:after="200" w:line="276" w:lineRule="auto"/>
      <w:ind w:left="720"/>
      <w:contextualSpacing/>
      <w:jc w:val="left"/>
    </w:pPr>
    <w:rPr>
      <w:rFonts w:eastAsiaTheme="minorHAnsi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4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akcatamer@hotmail.com</dc:creator>
  <cp:lastModifiedBy>akcatamer@hotmail.com</cp:lastModifiedBy>
  <cp:revision>109</cp:revision>
  <dcterms:created xsi:type="dcterms:W3CDTF">2018-03-20T12:15:00Z</dcterms:created>
  <dcterms:modified xsi:type="dcterms:W3CDTF">2021-05-13T12:40:00Z</dcterms:modified>
</cp:coreProperties>
</file>