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r>
        <w:rPr>
          <w:rFonts w:eastAsia="Times New Roman" w:cstheme="minorHAnsi"/>
          <w:b/>
          <w:color w:val="000000"/>
          <w:sz w:val="24"/>
          <w:szCs w:val="18"/>
          <w:lang w:eastAsia="tr-TR"/>
        </w:rPr>
        <w:t xml:space="preserve">Sayın hastamız; </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0A0713" w:rsidRDefault="00464BE0"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464BE0">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464BE0">
        <w:rPr>
          <w:rFonts w:eastAsia="Times New Roman" w:cstheme="minorHAnsi"/>
          <w:b/>
          <w:color w:val="000000"/>
          <w:sz w:val="24"/>
          <w:szCs w:val="18"/>
          <w:lang w:eastAsia="tr-TR"/>
        </w:rPr>
        <w:t xml:space="preserve">Bilgilendirilmeyi </w:t>
      </w:r>
      <w:r w:rsidR="00641ECB" w:rsidRPr="00464BE0">
        <w:rPr>
          <w:rFonts w:eastAsia="Times New Roman" w:cstheme="minorHAnsi"/>
          <w:b/>
          <w:color w:val="000000"/>
          <w:sz w:val="24"/>
          <w:szCs w:val="18"/>
          <w:lang w:eastAsia="tr-TR"/>
        </w:rPr>
        <w:t>Ret</w:t>
      </w:r>
      <w:r w:rsidRPr="00464BE0">
        <w:rPr>
          <w:rFonts w:eastAsia="Times New Roman" w:cstheme="minorHAnsi"/>
          <w:b/>
          <w:color w:val="000000"/>
          <w:sz w:val="24"/>
          <w:szCs w:val="18"/>
          <w:lang w:eastAsia="tr-TR"/>
        </w:rPr>
        <w:t xml:space="preserve"> Etme Tutanağı</w:t>
      </w:r>
      <w:r w:rsidRPr="00464BE0">
        <w:rPr>
          <w:rFonts w:eastAsia="Times New Roman" w:cstheme="minorHAnsi"/>
          <w:color w:val="000000"/>
          <w:sz w:val="24"/>
          <w:szCs w:val="18"/>
          <w:lang w:eastAsia="tr-TR"/>
        </w:rPr>
        <w:t xml:space="preserve"> düzenlenerek bu belgenin arkasına eklenecektir.</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4F77FA">
        <w:rPr>
          <w:rFonts w:eastAsia="Times New Roman" w:cstheme="minorHAnsi"/>
          <w:b/>
          <w:color w:val="000000"/>
          <w:sz w:val="24"/>
          <w:szCs w:val="18"/>
          <w:lang w:eastAsia="tr-TR"/>
        </w:rPr>
        <w:t>Tedaviyi Ret Etme</w:t>
      </w:r>
      <w:r w:rsidRPr="00B83382">
        <w:rPr>
          <w:rFonts w:eastAsia="Times New Roman" w:cstheme="minorHAnsi"/>
          <w:b/>
          <w:color w:val="000000"/>
          <w:sz w:val="24"/>
          <w:szCs w:val="18"/>
          <w:lang w:eastAsia="tr-TR"/>
        </w:rPr>
        <w:t xml:space="preserve"> Tutanağı</w:t>
      </w:r>
      <w:r>
        <w:rPr>
          <w:rFonts w:eastAsia="Times New Roman" w:cstheme="minorHAnsi"/>
          <w:color w:val="000000"/>
          <w:sz w:val="24"/>
          <w:szCs w:val="18"/>
          <w:lang w:eastAsia="tr-TR"/>
        </w:rPr>
        <w:t xml:space="preserve"> düzenlenerek bu belgenin arkasına eklenecektir. </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Pr>
          <w:rFonts w:eastAsia="Times New Roman" w:cstheme="minorHAnsi"/>
          <w:i/>
          <w:color w:val="000000"/>
          <w:szCs w:val="18"/>
          <w:lang w:eastAsia="tr-TR"/>
        </w:rPr>
        <w:t>Meme kanseri bilgilendirme broşürü</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b/>
          <w:i/>
          <w:color w:val="000000"/>
          <w:szCs w:val="18"/>
          <w:lang w:eastAsia="tr-TR"/>
        </w:rPr>
        <w:t xml:space="preserve">2. </w:t>
      </w:r>
      <w:r>
        <w:rPr>
          <w:rFonts w:eastAsia="Times New Roman" w:cstheme="minorHAnsi"/>
          <w:i/>
          <w:color w:val="000000"/>
          <w:szCs w:val="18"/>
          <w:lang w:eastAsia="tr-TR"/>
        </w:rPr>
        <w:t xml:space="preserve">Meme ameliyatları sonrasında gelişebilecek kol şişmesi (lenfödem) bilgilendirme ve egzersiz broşürü </w:t>
      </w:r>
    </w:p>
    <w:p w:rsidR="000A0713" w:rsidRDefault="000A0713" w:rsidP="000A0713">
      <w:pPr>
        <w:pBdr>
          <w:top w:val="single" w:sz="4" w:space="1" w:color="auto"/>
          <w:left w:val="single" w:sz="4" w:space="4" w:color="auto"/>
          <w:bottom w:val="single" w:sz="4" w:space="1" w:color="auto"/>
          <w:right w:val="single" w:sz="4" w:space="4" w:color="auto"/>
        </w:pBdr>
        <w:shd w:val="clear" w:color="auto" w:fill="FFFFFF"/>
        <w:spacing w:after="120"/>
        <w:ind w:right="736"/>
        <w:jc w:val="right"/>
        <w:rPr>
          <w:rFonts w:eastAsia="Times New Roman" w:cstheme="minorHAnsi"/>
          <w:color w:val="000000"/>
          <w:sz w:val="24"/>
          <w:szCs w:val="18"/>
          <w:lang w:eastAsia="tr-TR"/>
        </w:rPr>
      </w:pPr>
    </w:p>
    <w:p w:rsidR="000A0713" w:rsidRDefault="000A0713" w:rsidP="00BB102F">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Genel Cerrahi Anabilim Dalı</w:t>
      </w:r>
    </w:p>
    <w:p w:rsidR="000A0713" w:rsidRDefault="00BB102F" w:rsidP="00BB102F">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Meme ve Endokrin Cerrahisi</w:t>
      </w:r>
      <w:r w:rsidR="00641ECB">
        <w:rPr>
          <w:rFonts w:eastAsia="Times New Roman" w:cstheme="minorHAnsi"/>
          <w:color w:val="000000"/>
          <w:sz w:val="24"/>
          <w:szCs w:val="18"/>
          <w:lang w:eastAsia="tr-TR"/>
        </w:rPr>
        <w:t xml:space="preserve"> Birimi</w:t>
      </w:r>
    </w:p>
    <w:p w:rsidR="000A0713" w:rsidRDefault="000A0713">
      <w:r>
        <w:br w:type="page"/>
      </w:r>
    </w:p>
    <w:tbl>
      <w:tblPr>
        <w:tblStyle w:val="TabloKlavuzu"/>
        <w:tblW w:w="9923" w:type="dxa"/>
        <w:tblInd w:w="-5" w:type="dxa"/>
        <w:shd w:val="clear" w:color="auto" w:fill="EEECE1" w:themeFill="background2"/>
        <w:tblLayout w:type="fixed"/>
        <w:tblLook w:val="04A0" w:firstRow="1" w:lastRow="0" w:firstColumn="1" w:lastColumn="0" w:noHBand="0" w:noVBand="1"/>
      </w:tblPr>
      <w:tblGrid>
        <w:gridCol w:w="1423"/>
        <w:gridCol w:w="7371"/>
        <w:gridCol w:w="1129"/>
      </w:tblGrid>
      <w:tr w:rsidR="00BB102F" w:rsidTr="00D8490D">
        <w:trPr>
          <w:trHeight w:val="969"/>
        </w:trPr>
        <w:tc>
          <w:tcPr>
            <w:tcW w:w="1423" w:type="dxa"/>
            <w:tcBorders>
              <w:top w:val="nil"/>
              <w:left w:val="nil"/>
              <w:bottom w:val="nil"/>
              <w:right w:val="single" w:sz="4" w:space="0" w:color="auto"/>
            </w:tcBorders>
            <w:shd w:val="clear" w:color="auto" w:fill="auto"/>
            <w:vAlign w:val="center"/>
          </w:tcPr>
          <w:p w:rsidR="00BB102F" w:rsidRPr="00D30B17" w:rsidRDefault="00BB102F" w:rsidP="005B6052">
            <w:pPr>
              <w:jc w:val="center"/>
              <w:rPr>
                <w:rFonts w:cstheme="minorHAnsi"/>
                <w:b/>
                <w:szCs w:val="24"/>
              </w:rPr>
            </w:pPr>
          </w:p>
        </w:tc>
        <w:tc>
          <w:tcPr>
            <w:tcW w:w="7371" w:type="dxa"/>
            <w:tcBorders>
              <w:left w:val="single" w:sz="4" w:space="0" w:color="auto"/>
              <w:right w:val="single" w:sz="4" w:space="0" w:color="auto"/>
            </w:tcBorders>
            <w:shd w:val="clear" w:color="auto" w:fill="EEECE1" w:themeFill="background2"/>
            <w:vAlign w:val="center"/>
          </w:tcPr>
          <w:p w:rsidR="00BB102F" w:rsidRPr="00A60DC2" w:rsidRDefault="00BB102F" w:rsidP="00A60DC2">
            <w:pPr>
              <w:tabs>
                <w:tab w:val="left" w:pos="3686"/>
              </w:tabs>
              <w:jc w:val="center"/>
              <w:rPr>
                <w:rFonts w:cstheme="minorHAnsi"/>
                <w:b/>
                <w:sz w:val="20"/>
                <w:szCs w:val="28"/>
              </w:rPr>
            </w:pPr>
            <w:r w:rsidRPr="00A60DC2">
              <w:rPr>
                <w:rFonts w:cstheme="minorHAnsi"/>
                <w:b/>
                <w:sz w:val="20"/>
                <w:szCs w:val="28"/>
              </w:rPr>
              <w:t>MEMENİN TAMAMININ ALINMASI VE KOLTUK ALTI LENF BEZLERİNİN TEMİZLENMESİ</w:t>
            </w:r>
          </w:p>
          <w:p w:rsidR="00BB102F" w:rsidRPr="00A60DC2" w:rsidRDefault="00BB102F" w:rsidP="00A60DC2">
            <w:pPr>
              <w:tabs>
                <w:tab w:val="left" w:pos="3686"/>
              </w:tabs>
              <w:jc w:val="center"/>
              <w:rPr>
                <w:rFonts w:cstheme="minorHAnsi"/>
                <w:b/>
                <w:sz w:val="20"/>
                <w:szCs w:val="28"/>
              </w:rPr>
            </w:pPr>
            <w:r w:rsidRPr="00A60DC2">
              <w:rPr>
                <w:rFonts w:cstheme="minorHAnsi"/>
                <w:b/>
                <w:sz w:val="20"/>
                <w:szCs w:val="28"/>
              </w:rPr>
              <w:t>(MODİFİYE RADİKAL MASTEKTOMİ)</w:t>
            </w:r>
          </w:p>
          <w:p w:rsidR="00BB102F" w:rsidRPr="00872BE0" w:rsidRDefault="00BB102F" w:rsidP="00A60DC2">
            <w:pPr>
              <w:spacing w:after="40"/>
              <w:jc w:val="center"/>
              <w:rPr>
                <w:rFonts w:cstheme="minorHAnsi"/>
                <w:b/>
                <w:sz w:val="20"/>
                <w:szCs w:val="24"/>
              </w:rPr>
            </w:pPr>
            <w:r w:rsidRPr="00A60DC2">
              <w:rPr>
                <w:rFonts w:cstheme="minorHAnsi"/>
                <w:b/>
                <w:sz w:val="20"/>
                <w:szCs w:val="28"/>
              </w:rPr>
              <w:t>AYDINLATILMIŞ ONAM BELGESİ</w:t>
            </w:r>
          </w:p>
        </w:tc>
        <w:tc>
          <w:tcPr>
            <w:tcW w:w="1129" w:type="dxa"/>
            <w:tcBorders>
              <w:top w:val="nil"/>
              <w:left w:val="single" w:sz="4" w:space="0" w:color="auto"/>
              <w:bottom w:val="nil"/>
              <w:right w:val="nil"/>
            </w:tcBorders>
            <w:shd w:val="clear" w:color="auto" w:fill="auto"/>
            <w:vAlign w:val="center"/>
          </w:tcPr>
          <w:p w:rsidR="00BB102F" w:rsidRPr="00872BE0" w:rsidRDefault="00BB102F" w:rsidP="005B6052">
            <w:pPr>
              <w:jc w:val="center"/>
              <w:rPr>
                <w:rFonts w:cstheme="minorHAnsi"/>
                <w:b/>
                <w:sz w:val="18"/>
                <w:szCs w:val="24"/>
              </w:rPr>
            </w:pPr>
          </w:p>
        </w:tc>
      </w:tr>
    </w:tbl>
    <w:p w:rsidR="00A60DC2" w:rsidRDefault="00A60DC2" w:rsidP="004B4365">
      <w:pPr>
        <w:spacing w:after="120" w:line="240" w:lineRule="auto"/>
        <w:jc w:val="center"/>
        <w:rPr>
          <w:rFonts w:cstheme="minorHAnsi"/>
          <w:b/>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10024" w:type="dxa"/>
        <w:tblLayout w:type="fixed"/>
        <w:tblLook w:val="04A0" w:firstRow="1" w:lastRow="0" w:firstColumn="1" w:lastColumn="0" w:noHBand="0" w:noVBand="1"/>
      </w:tblPr>
      <w:tblGrid>
        <w:gridCol w:w="1384"/>
        <w:gridCol w:w="8640"/>
      </w:tblGrid>
      <w:tr w:rsidR="006A18BF" w:rsidTr="00490B39">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3E167D" w:rsidRDefault="006A18BF" w:rsidP="003E167D">
            <w:pPr>
              <w:spacing w:after="120"/>
              <w:jc w:val="both"/>
              <w:rPr>
                <w:rFonts w:cstheme="minorHAnsi"/>
              </w:rPr>
            </w:pPr>
            <w:r w:rsidRPr="004A012D">
              <w:rPr>
                <w:rFonts w:cstheme="minorHAnsi"/>
              </w:rPr>
              <w:t xml:space="preserve">Yapılan muayene ve tetkikler sonucunda </w:t>
            </w:r>
            <w:r>
              <w:rPr>
                <w:rFonts w:cstheme="minorHAnsi"/>
              </w:rPr>
              <w:t xml:space="preserve">sağ/sol/her iki </w:t>
            </w:r>
            <w:r w:rsidRPr="004A012D">
              <w:rPr>
                <w:rFonts w:cstheme="minorHAnsi"/>
              </w:rPr>
              <w:t>meme</w:t>
            </w:r>
            <w:r w:rsidR="00F22659">
              <w:rPr>
                <w:rFonts w:cstheme="minorHAnsi"/>
              </w:rPr>
              <w:t>niz</w:t>
            </w:r>
            <w:r>
              <w:rPr>
                <w:rFonts w:cstheme="minorHAnsi"/>
              </w:rPr>
              <w:t>de</w:t>
            </w:r>
            <w:r w:rsidRPr="004A012D">
              <w:rPr>
                <w:rFonts w:cstheme="minorHAnsi"/>
              </w:rPr>
              <w:t xml:space="preserve"> ameliyat gerektiren bir</w:t>
            </w:r>
            <w:r>
              <w:rPr>
                <w:rFonts w:cstheme="minorHAnsi"/>
              </w:rPr>
              <w:t xml:space="preserve"> </w:t>
            </w:r>
          </w:p>
          <w:p w:rsidR="006A18BF" w:rsidRPr="006A18BF" w:rsidRDefault="006A18BF" w:rsidP="003E167D">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107B87">
            <w:pPr>
              <w:rPr>
                <w:rFonts w:cstheme="minorHAnsi"/>
                <w:b/>
              </w:rPr>
            </w:pPr>
            <w:r>
              <w:rPr>
                <w:rFonts w:cstheme="minorHAnsi"/>
                <w:b/>
              </w:rPr>
              <w:t>Önerilen Ameliyat</w:t>
            </w:r>
          </w:p>
        </w:tc>
        <w:tc>
          <w:tcPr>
            <w:tcW w:w="8640" w:type="dxa"/>
          </w:tcPr>
          <w:p w:rsidR="006A18BF" w:rsidRDefault="006A18BF" w:rsidP="006A18BF">
            <w:pPr>
              <w:spacing w:after="120"/>
              <w:jc w:val="both"/>
              <w:rPr>
                <w:rFonts w:cstheme="minorHAnsi"/>
              </w:rPr>
            </w:pPr>
            <w:r>
              <w:rPr>
                <w:rFonts w:cstheme="minorHAnsi"/>
              </w:rPr>
              <w:t>Size</w:t>
            </w:r>
            <w:r w:rsidRPr="004A012D">
              <w:rPr>
                <w:rFonts w:cstheme="minorHAnsi"/>
              </w:rPr>
              <w:t xml:space="preserve"> meme</w:t>
            </w:r>
            <w:r>
              <w:rPr>
                <w:rFonts w:cstheme="minorHAnsi"/>
              </w:rPr>
              <w:t>n</w:t>
            </w:r>
            <w:r w:rsidRPr="004A012D">
              <w:rPr>
                <w:rFonts w:cstheme="minorHAnsi"/>
              </w:rPr>
              <w:t>i</w:t>
            </w:r>
            <w:r>
              <w:rPr>
                <w:rFonts w:cstheme="minorHAnsi"/>
              </w:rPr>
              <w:t>zi</w:t>
            </w:r>
            <w:r w:rsidRPr="004A012D">
              <w:rPr>
                <w:rFonts w:cstheme="minorHAnsi"/>
              </w:rPr>
              <w:t>n tamamının alınması</w:t>
            </w:r>
            <w:r>
              <w:rPr>
                <w:rFonts w:cstheme="minorHAnsi"/>
              </w:rPr>
              <w:t>nı</w:t>
            </w:r>
            <w:r w:rsidR="00D91C24">
              <w:rPr>
                <w:rFonts w:cstheme="minorHAnsi"/>
              </w:rPr>
              <w:t>n yanı sıra koltuk altı lenf bezlerinin temizlenmesini</w:t>
            </w:r>
            <w:r w:rsidRPr="004A012D">
              <w:rPr>
                <w:rFonts w:cstheme="minorHAnsi"/>
              </w:rPr>
              <w:t xml:space="preserve"> (</w:t>
            </w:r>
            <w:r w:rsidR="00D91C24">
              <w:rPr>
                <w:rFonts w:cstheme="minorHAnsi"/>
              </w:rPr>
              <w:t>modifiye radikal</w:t>
            </w:r>
            <w:r w:rsidRPr="004A012D">
              <w:rPr>
                <w:rFonts w:cstheme="minorHAnsi"/>
              </w:rPr>
              <w:t xml:space="preserve"> mastektomi) öneri</w:t>
            </w:r>
            <w:r>
              <w:rPr>
                <w:rFonts w:cstheme="minorHAnsi"/>
              </w:rPr>
              <w:t>yoruz</w:t>
            </w:r>
            <w:r w:rsidRPr="004A012D">
              <w:rPr>
                <w:rFonts w:cstheme="minorHAnsi"/>
              </w:rPr>
              <w:t xml:space="preserve">. </w:t>
            </w:r>
            <w:r>
              <w:rPr>
                <w:rFonts w:cstheme="minorHAnsi"/>
              </w:rPr>
              <w:t>Bu ameliyatta; meme dokusu üzerindeki deri ve meme başı ile b</w:t>
            </w:r>
            <w:r w:rsidR="00D91C24">
              <w:rPr>
                <w:rFonts w:cstheme="minorHAnsi"/>
              </w:rPr>
              <w:t xml:space="preserve">irlikte </w:t>
            </w:r>
            <w:r w:rsidR="009E3308">
              <w:rPr>
                <w:rFonts w:cstheme="minorHAnsi"/>
              </w:rPr>
              <w:t xml:space="preserve">alttaki kaslara kadar </w:t>
            </w:r>
            <w:r w:rsidR="00D91C24">
              <w:rPr>
                <w:rFonts w:cstheme="minorHAnsi"/>
              </w:rPr>
              <w:t xml:space="preserve">tamamen çıkartılacak ve o taraftaki koltuk altı lenf bezleriniz </w:t>
            </w:r>
            <w:r w:rsidR="00A13F62">
              <w:rPr>
                <w:rFonts w:cstheme="minorHAnsi"/>
              </w:rPr>
              <w:t xml:space="preserve">o bölgedeki bir kısım </w:t>
            </w:r>
            <w:r w:rsidR="002E0C01">
              <w:rPr>
                <w:rFonts w:cstheme="minorHAnsi"/>
              </w:rPr>
              <w:t>yağ</w:t>
            </w:r>
            <w:r w:rsidR="00A13F62">
              <w:rPr>
                <w:rFonts w:cstheme="minorHAnsi"/>
              </w:rPr>
              <w:t xml:space="preserve">lı doku ile birlikte </w:t>
            </w:r>
            <w:r w:rsidR="00D91C24">
              <w:rPr>
                <w:rFonts w:cstheme="minorHAnsi"/>
              </w:rPr>
              <w:t>gerektiği kadar temizlenecektir.</w:t>
            </w:r>
          </w:p>
          <w:p w:rsidR="006A18BF" w:rsidRPr="006A18BF" w:rsidRDefault="006A18BF" w:rsidP="006A18BF">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107B87">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6A18BF" w:rsidRDefault="006A18BF" w:rsidP="006A18BF">
            <w:pPr>
              <w:spacing w:after="120"/>
              <w:jc w:val="both"/>
              <w:rPr>
                <w:rFonts w:cstheme="minorHAnsi"/>
              </w:rPr>
            </w:pPr>
            <w:r w:rsidRPr="004A012D">
              <w:rPr>
                <w:rFonts w:cstheme="minorHAnsi"/>
              </w:rPr>
              <w:t>Bu hastalık için</w:t>
            </w:r>
            <w:r>
              <w:rPr>
                <w:rFonts w:cstheme="minorHAnsi"/>
              </w:rPr>
              <w:t>;</w:t>
            </w:r>
            <w:r w:rsidRPr="004A012D">
              <w:rPr>
                <w:rFonts w:cstheme="minorHAnsi"/>
              </w:rPr>
              <w:t xml:space="preserve"> </w:t>
            </w:r>
          </w:p>
          <w:p w:rsidR="00F70FC1" w:rsidRPr="00954EF6" w:rsidRDefault="00B130B4" w:rsidP="00F70FC1">
            <w:pPr>
              <w:pStyle w:val="ListeParagraf"/>
              <w:numPr>
                <w:ilvl w:val="0"/>
                <w:numId w:val="2"/>
              </w:numPr>
              <w:spacing w:after="120"/>
              <w:jc w:val="both"/>
              <w:rPr>
                <w:rFonts w:cstheme="minorHAnsi"/>
              </w:rPr>
            </w:pPr>
            <w:r>
              <w:rPr>
                <w:rFonts w:cstheme="minorHAnsi"/>
              </w:rPr>
              <w:t>Koltuk altı lenf bezleri yerinde bırakılarak, s</w:t>
            </w:r>
            <w:r w:rsidR="00F70FC1">
              <w:rPr>
                <w:rFonts w:cstheme="minorHAnsi"/>
              </w:rPr>
              <w:t>adece</w:t>
            </w:r>
            <w:r w:rsidR="00F70FC1" w:rsidRPr="00954EF6">
              <w:rPr>
                <w:rFonts w:cstheme="minorHAnsi"/>
              </w:rPr>
              <w:t xml:space="preserve"> meme </w:t>
            </w:r>
            <w:r w:rsidR="00F70FC1">
              <w:rPr>
                <w:rFonts w:cstheme="minorHAnsi"/>
              </w:rPr>
              <w:t>dokusu alınabilir</w:t>
            </w:r>
            <w:r w:rsidR="00F70FC1" w:rsidRPr="00954EF6">
              <w:rPr>
                <w:rFonts w:cstheme="minorHAnsi"/>
              </w:rPr>
              <w:t xml:space="preserve"> (</w:t>
            </w:r>
            <w:r w:rsidR="00F70FC1">
              <w:rPr>
                <w:rFonts w:cstheme="minorHAnsi"/>
              </w:rPr>
              <w:t>basit</w:t>
            </w:r>
            <w:r w:rsidR="009256DD">
              <w:rPr>
                <w:rFonts w:cstheme="minorHAnsi"/>
              </w:rPr>
              <w:t xml:space="preserve"> mastektomi)</w:t>
            </w:r>
            <w:r>
              <w:rPr>
                <w:rFonts w:cstheme="minorHAnsi"/>
              </w:rPr>
              <w:t xml:space="preserve"> veya </w:t>
            </w:r>
            <w:r w:rsidRPr="00954EF6">
              <w:rPr>
                <w:rFonts w:cstheme="minorHAnsi"/>
              </w:rPr>
              <w:t>kitlenin etrafından bir miktar sağlam meme dokusu alına</w:t>
            </w:r>
            <w:r>
              <w:rPr>
                <w:rFonts w:cstheme="minorHAnsi"/>
              </w:rPr>
              <w:t>bilir</w:t>
            </w:r>
            <w:r w:rsidRPr="00954EF6">
              <w:rPr>
                <w:rFonts w:cstheme="minorHAnsi"/>
              </w:rPr>
              <w:t xml:space="preserve"> (meme koruyucu cerrahi)</w:t>
            </w:r>
            <w:r>
              <w:rPr>
                <w:rFonts w:cstheme="minorHAnsi"/>
              </w:rPr>
              <w:t xml:space="preserve"> </w:t>
            </w:r>
            <w:r w:rsidR="00F70FC1">
              <w:rPr>
                <w:rFonts w:cstheme="minorHAnsi"/>
              </w:rPr>
              <w:t>ancak bu</w:t>
            </w:r>
            <w:r>
              <w:rPr>
                <w:rFonts w:cstheme="minorHAnsi"/>
              </w:rPr>
              <w:t>nlar</w:t>
            </w:r>
            <w:r w:rsidR="00F70FC1">
              <w:rPr>
                <w:rFonts w:cstheme="minorHAnsi"/>
              </w:rPr>
              <w:t xml:space="preserve"> </w:t>
            </w:r>
            <w:r>
              <w:rPr>
                <w:rFonts w:cstheme="minorHAnsi"/>
              </w:rPr>
              <w:t xml:space="preserve">sizin için </w:t>
            </w:r>
            <w:r w:rsidR="00F70FC1">
              <w:rPr>
                <w:rFonts w:cstheme="minorHAnsi"/>
              </w:rPr>
              <w:t>yetersiz bir girişim ola</w:t>
            </w:r>
            <w:r w:rsidR="00C02971">
              <w:rPr>
                <w:rFonts w:cstheme="minorHAnsi"/>
              </w:rPr>
              <w:t>bilir</w:t>
            </w:r>
            <w:r w:rsidR="00F70FC1">
              <w:rPr>
                <w:rFonts w:cstheme="minorHAnsi"/>
              </w:rPr>
              <w:t>.</w:t>
            </w:r>
          </w:p>
          <w:p w:rsidR="009256DD" w:rsidRDefault="009256DD" w:rsidP="006A18BF">
            <w:pPr>
              <w:pStyle w:val="ListeParagraf"/>
              <w:numPr>
                <w:ilvl w:val="0"/>
                <w:numId w:val="2"/>
              </w:numPr>
              <w:spacing w:after="120"/>
              <w:jc w:val="both"/>
              <w:rPr>
                <w:rFonts w:cstheme="minorHAnsi"/>
              </w:rPr>
            </w:pPr>
            <w:r>
              <w:rPr>
                <w:rFonts w:cstheme="minorHAnsi"/>
              </w:rPr>
              <w:t>Koltuk altı lenf bezlerinizden ameliyat sırasında örnek alınarak eğer sıçrama varsa (sentinel lenf bezi biyopsisi)</w:t>
            </w:r>
            <w:r w:rsidR="007029E2">
              <w:rPr>
                <w:rFonts w:cstheme="minorHAnsi"/>
              </w:rPr>
              <w:t xml:space="preserve"> temizlenecektir. A</w:t>
            </w:r>
            <w:r>
              <w:rPr>
                <w:rFonts w:cstheme="minorHAnsi"/>
              </w:rPr>
              <w:t>ncak sizin lenf bezlerinizde sıçrama olduğu zaten tespit edildiğinden bu fazladan bir girişim olacaktır.</w:t>
            </w:r>
          </w:p>
          <w:p w:rsidR="006A18BF" w:rsidRPr="00954EF6" w:rsidRDefault="006A18BF" w:rsidP="006A18BF">
            <w:pPr>
              <w:pStyle w:val="ListeParagraf"/>
              <w:numPr>
                <w:ilvl w:val="0"/>
                <w:numId w:val="2"/>
              </w:numPr>
              <w:spacing w:after="120"/>
              <w:jc w:val="both"/>
              <w:rPr>
                <w:rFonts w:cstheme="minorHAnsi"/>
              </w:rPr>
            </w:pPr>
            <w:r>
              <w:rPr>
                <w:rFonts w:cstheme="minorHAnsi"/>
              </w:rPr>
              <w:t>Ameliyat sırasında alınan memenin yerine yeni bir meme yapılabilir (rekonstrüksiyon) veya bir protez (silikon) kon</w:t>
            </w:r>
            <w:r w:rsidR="00914672">
              <w:rPr>
                <w:rFonts w:cstheme="minorHAnsi"/>
              </w:rPr>
              <w:t>abilir.</w:t>
            </w:r>
            <w:r>
              <w:rPr>
                <w:rFonts w:cstheme="minorHAnsi"/>
              </w:rPr>
              <w:t xml:space="preserve"> </w:t>
            </w:r>
            <w:r w:rsidR="00914672">
              <w:rPr>
                <w:rFonts w:cstheme="minorHAnsi"/>
              </w:rPr>
              <w:t>A</w:t>
            </w:r>
            <w:r>
              <w:rPr>
                <w:rFonts w:cstheme="minorHAnsi"/>
              </w:rPr>
              <w:t>ncak genel durumunuz uzamış bir ameliyata uygun değildir ve daha sonra yapılacak takip ve tedavileri olumsuz etkileme riski vardır.</w:t>
            </w:r>
          </w:p>
          <w:p w:rsidR="006A18BF" w:rsidRPr="006A18BF" w:rsidRDefault="006A18BF" w:rsidP="006A18BF">
            <w:pPr>
              <w:spacing w:after="120"/>
              <w:jc w:val="both"/>
              <w:rPr>
                <w:rFonts w:cstheme="minorHAnsi"/>
              </w:rPr>
            </w:pPr>
            <w:r>
              <w:rPr>
                <w:rFonts w:cstheme="minorHAnsi"/>
              </w:rPr>
              <w:t>Tüm bu nedenlerle bu seçenekler</w:t>
            </w:r>
            <w:r w:rsidRPr="004A012D">
              <w:rPr>
                <w:rFonts w:cstheme="minorHAnsi"/>
              </w:rPr>
              <w:t xml:space="preserve"> </w:t>
            </w:r>
            <w:r>
              <w:rPr>
                <w:rFonts w:cstheme="minorHAnsi"/>
              </w:rPr>
              <w:t xml:space="preserve">sizin için </w:t>
            </w:r>
            <w:r w:rsidRPr="004A012D">
              <w:rPr>
                <w:rFonts w:cstheme="minorHAnsi"/>
              </w:rPr>
              <w:t>uygun</w:t>
            </w:r>
            <w:r>
              <w:rPr>
                <w:rFonts w:cstheme="minorHAnsi"/>
              </w:rPr>
              <w:t xml:space="preserve"> değildir</w:t>
            </w:r>
            <w:r w:rsidRPr="004A012D">
              <w:rPr>
                <w:rFonts w:cstheme="minorHAnsi"/>
              </w:rPr>
              <w:t>.</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CF567A" w:rsidTr="00631470">
        <w:tc>
          <w:tcPr>
            <w:tcW w:w="1384" w:type="dxa"/>
            <w:shd w:val="clear" w:color="auto" w:fill="EEECE1" w:themeFill="background2"/>
            <w:vAlign w:val="center"/>
          </w:tcPr>
          <w:p w:rsidR="00CF567A" w:rsidRDefault="00CF567A" w:rsidP="00631470">
            <w:pPr>
              <w:rPr>
                <w:rFonts w:cstheme="minorHAnsi"/>
                <w:b/>
              </w:rPr>
            </w:pPr>
            <w:r>
              <w:rPr>
                <w:rFonts w:cstheme="minorHAnsi"/>
                <w:b/>
              </w:rPr>
              <w:t>Ameliyatı Yapacak Ekip ve Süresi</w:t>
            </w:r>
          </w:p>
        </w:tc>
        <w:tc>
          <w:tcPr>
            <w:tcW w:w="8640" w:type="dxa"/>
          </w:tcPr>
          <w:p w:rsidR="00CF567A" w:rsidRDefault="00CF567A" w:rsidP="00631470">
            <w:pPr>
              <w:spacing w:after="120"/>
              <w:jc w:val="both"/>
              <w:rPr>
                <w:rFonts w:cstheme="minorHAnsi"/>
              </w:rPr>
            </w:pPr>
            <w:r>
              <w:rPr>
                <w:rFonts w:cstheme="minorHAnsi"/>
              </w:rPr>
              <w:t xml:space="preserve">Ameliyat; </w:t>
            </w:r>
            <w:r w:rsidR="00A57829" w:rsidRPr="00A57829">
              <w:rPr>
                <w:rFonts w:cstheme="minorHAnsi"/>
                <w:highlight w:val="yellow"/>
              </w:rPr>
              <w:t>XXXX</w:t>
            </w:r>
            <w:r w:rsidRPr="00A57829">
              <w:rPr>
                <w:rFonts w:cstheme="minorHAnsi"/>
                <w:highlight w:val="yellow"/>
              </w:rPr>
              <w:t>’nde</w:t>
            </w:r>
            <w:r>
              <w:rPr>
                <w:rFonts w:cstheme="minorHAnsi"/>
              </w:rPr>
              <w:t xml:space="preserve"> görev yapan</w:t>
            </w:r>
            <w:r w:rsidRPr="009B7E29">
              <w:rPr>
                <w:rFonts w:cstheme="minorHAnsi"/>
              </w:rPr>
              <w:t xml:space="preserve"> </w:t>
            </w:r>
            <w:r>
              <w:rPr>
                <w:rFonts w:cstheme="minorHAnsi"/>
              </w:rPr>
              <w:t>öğretim üyeleri</w:t>
            </w:r>
            <w:r w:rsidRPr="009B7E29">
              <w:rPr>
                <w:rFonts w:cstheme="minorHAnsi"/>
              </w:rPr>
              <w:t xml:space="preserve"> veya </w:t>
            </w:r>
            <w:r>
              <w:rPr>
                <w:rFonts w:cstheme="minorHAnsi"/>
              </w:rPr>
              <w:t xml:space="preserve">onların gözetiminde uygun kıdemdeki araştırma görevlileri </w:t>
            </w:r>
            <w:r w:rsidRPr="009B7E29">
              <w:rPr>
                <w:rFonts w:cstheme="minorHAnsi"/>
              </w:rPr>
              <w:t xml:space="preserve">tarafından </w:t>
            </w:r>
            <w:r>
              <w:rPr>
                <w:rFonts w:cstheme="minorHAnsi"/>
              </w:rPr>
              <w:t>hastane ameliyathanesinde yapılacaktır</w:t>
            </w:r>
            <w:r w:rsidRPr="009B7E29">
              <w:rPr>
                <w:rFonts w:cstheme="minorHAnsi"/>
              </w:rPr>
              <w:t xml:space="preserve">. </w:t>
            </w:r>
          </w:p>
          <w:p w:rsidR="00CF567A" w:rsidRDefault="00CF567A" w:rsidP="00631470">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CF567A" w:rsidRPr="006A18BF" w:rsidRDefault="00CF567A" w:rsidP="00631470">
            <w:pPr>
              <w:spacing w:after="120"/>
              <w:jc w:val="both"/>
              <w:rPr>
                <w:rFonts w:cstheme="minorHAnsi"/>
              </w:rPr>
            </w:pPr>
            <w:r>
              <w:rPr>
                <w:rFonts w:cstheme="minorHAnsi"/>
              </w:rPr>
              <w:t>Ameliyattan sonra herhangi bir ek sorun ortaya çıkmaması durumunda genellikle 1 gün hastanede kalmanız gerekecektir. Ancak bu süre uzayabilir.</w:t>
            </w:r>
          </w:p>
        </w:tc>
      </w:tr>
    </w:tbl>
    <w:p w:rsidR="00CF567A" w:rsidRDefault="00CF567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107B87">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6A18BF" w:rsidRDefault="00490B39" w:rsidP="006A18BF">
            <w:pPr>
              <w:spacing w:after="120"/>
              <w:jc w:val="both"/>
              <w:rPr>
                <w:rFonts w:cstheme="minorHAnsi"/>
              </w:rPr>
            </w:pPr>
            <w:r>
              <w:rPr>
                <w:rFonts w:cstheme="minorHAnsi"/>
              </w:rPr>
              <w:t>Modifiye radikal</w:t>
            </w:r>
            <w:r w:rsidR="006A18BF" w:rsidRPr="004A012D">
              <w:rPr>
                <w:rFonts w:cstheme="minorHAnsi"/>
              </w:rPr>
              <w:t xml:space="preserve"> mastektomi ile</w:t>
            </w:r>
            <w:r w:rsidR="006A18BF">
              <w:rPr>
                <w:rFonts w:cstheme="minorHAnsi"/>
              </w:rPr>
              <w:t xml:space="preserve"> hastalık</w:t>
            </w:r>
            <w:r w:rsidR="006A18BF" w:rsidRPr="004A012D">
              <w:rPr>
                <w:rFonts w:cstheme="minorHAnsi"/>
              </w:rPr>
              <w:t xml:space="preserve"> büyük oranda bölgesel olarak kontrol altına alınıp ortadan kaldırılaca</w:t>
            </w:r>
            <w:r w:rsidR="00114840">
              <w:rPr>
                <w:rFonts w:cstheme="minorHAnsi"/>
              </w:rPr>
              <w:t>k ve hastalığın ne kadar yayıldığı saptanacaktır</w:t>
            </w:r>
            <w:r w:rsidR="006A18BF">
              <w:rPr>
                <w:rFonts w:cstheme="minorHAnsi"/>
              </w:rPr>
              <w:t>.</w:t>
            </w:r>
            <w:r w:rsidR="006A18BF" w:rsidRPr="004A012D">
              <w:rPr>
                <w:rFonts w:cstheme="minorHAnsi"/>
              </w:rPr>
              <w:t xml:space="preserve"> </w:t>
            </w:r>
            <w:r w:rsidR="006A18BF">
              <w:rPr>
                <w:rFonts w:cstheme="minorHAnsi"/>
              </w:rPr>
              <w:t>A</w:t>
            </w:r>
            <w:r w:rsidR="006A18BF" w:rsidRPr="004A012D">
              <w:rPr>
                <w:rFonts w:cstheme="minorHAnsi"/>
              </w:rPr>
              <w:t xml:space="preserve">ncak </w:t>
            </w:r>
            <w:r w:rsidR="006A18BF">
              <w:rPr>
                <w:rFonts w:cstheme="minorHAnsi"/>
              </w:rPr>
              <w:t xml:space="preserve">ameliyattan sonra çıkacak patoloji sonucuna göre; hastalığın </w:t>
            </w:r>
            <w:r w:rsidR="006A18BF" w:rsidRPr="004A012D">
              <w:rPr>
                <w:rFonts w:cstheme="minorHAnsi"/>
              </w:rPr>
              <w:t>vücu</w:t>
            </w:r>
            <w:r w:rsidR="006A18BF">
              <w:rPr>
                <w:rFonts w:cstheme="minorHAnsi"/>
              </w:rPr>
              <w:t>ttan</w:t>
            </w:r>
            <w:r w:rsidR="006A18BF" w:rsidRPr="004A012D">
              <w:rPr>
                <w:rFonts w:cstheme="minorHAnsi"/>
              </w:rPr>
              <w:t xml:space="preserve"> </w:t>
            </w:r>
            <w:r w:rsidR="006A18BF">
              <w:rPr>
                <w:rFonts w:cstheme="minorHAnsi"/>
              </w:rPr>
              <w:t xml:space="preserve">tamamen </w:t>
            </w:r>
            <w:r w:rsidR="006A18BF" w:rsidRPr="004A012D">
              <w:rPr>
                <w:rFonts w:cstheme="minorHAnsi"/>
              </w:rPr>
              <w:t xml:space="preserve">uzaklaştırılabilmesi için gerektiğinde ilaç (kemoterapi), ışın (radyoterapi) </w:t>
            </w:r>
            <w:r w:rsidR="004A3B21">
              <w:rPr>
                <w:rFonts w:cstheme="minorHAnsi"/>
              </w:rPr>
              <w:t xml:space="preserve">ve hormon </w:t>
            </w:r>
            <w:r w:rsidR="006A18BF">
              <w:rPr>
                <w:rFonts w:cstheme="minorHAnsi"/>
              </w:rPr>
              <w:t xml:space="preserve">tedavileri </w:t>
            </w:r>
            <w:r w:rsidR="006A18BF" w:rsidRPr="004A012D">
              <w:rPr>
                <w:rFonts w:cstheme="minorHAnsi"/>
              </w:rPr>
              <w:t>uygulanabil</w:t>
            </w:r>
            <w:r w:rsidR="006A18BF">
              <w:rPr>
                <w:rFonts w:cstheme="minorHAnsi"/>
              </w:rPr>
              <w:t>ir</w:t>
            </w:r>
            <w:r w:rsidR="006A18BF" w:rsidRPr="004A012D">
              <w:rPr>
                <w:rFonts w:cstheme="minorHAnsi"/>
              </w:rPr>
              <w:t xml:space="preserve">. </w:t>
            </w:r>
          </w:p>
          <w:p w:rsidR="006A18BF" w:rsidRPr="006A18BF" w:rsidRDefault="00490B39" w:rsidP="006A18BF">
            <w:pPr>
              <w:spacing w:after="120"/>
              <w:jc w:val="both"/>
              <w:rPr>
                <w:rFonts w:cstheme="minorHAnsi"/>
              </w:rPr>
            </w:pPr>
            <w:r>
              <w:rPr>
                <w:rFonts w:cstheme="minorHAnsi"/>
              </w:rPr>
              <w:t>Modifiye radikal</w:t>
            </w:r>
            <w:r w:rsidR="006A18BF" w:rsidRPr="004A012D">
              <w:rPr>
                <w:rFonts w:cstheme="minorHAnsi"/>
              </w:rPr>
              <w:t xml:space="preserve"> mastektomi sonucunda hastalı</w:t>
            </w:r>
            <w:r w:rsidR="006A18BF">
              <w:rPr>
                <w:rFonts w:cstheme="minorHAnsi"/>
              </w:rPr>
              <w:t>k</w:t>
            </w:r>
            <w:r w:rsidR="006A18BF" w:rsidRPr="004A012D">
              <w:rPr>
                <w:rFonts w:cstheme="minorHAnsi"/>
              </w:rPr>
              <w:t xml:space="preserve"> tekrarlayabil</w:t>
            </w:r>
            <w:r w:rsidR="006A18BF">
              <w:rPr>
                <w:rFonts w:cstheme="minorHAnsi"/>
              </w:rPr>
              <w:t>ir</w:t>
            </w:r>
            <w:r w:rsidR="00BB736A">
              <w:rPr>
                <w:rFonts w:cstheme="minorHAnsi"/>
              </w:rPr>
              <w:t xml:space="preserve"> veya geride şüpheli doku kalabilir</w:t>
            </w:r>
            <w:r w:rsidR="006A18BF" w:rsidRPr="004A012D">
              <w:rPr>
                <w:rFonts w:cstheme="minorHAnsi"/>
              </w:rPr>
              <w:t>.</w:t>
            </w:r>
            <w:r w:rsidR="004C6FC6">
              <w:rPr>
                <w:rFonts w:cstheme="minorHAnsi"/>
              </w:rPr>
              <w:t xml:space="preserve"> Bu durumda yeniden ameliyata karar verilebilir.</w:t>
            </w:r>
          </w:p>
        </w:tc>
      </w:tr>
    </w:tbl>
    <w:p w:rsidR="009B7E29" w:rsidRDefault="009B7E29" w:rsidP="004A012D">
      <w:pPr>
        <w:spacing w:after="120" w:line="240" w:lineRule="auto"/>
        <w:jc w:val="both"/>
        <w:rPr>
          <w:rFonts w:cstheme="minorHAnsi"/>
          <w:b/>
        </w:rPr>
      </w:pPr>
    </w:p>
    <w:p w:rsidR="003F5900" w:rsidRDefault="003F5900" w:rsidP="004A012D">
      <w:pPr>
        <w:spacing w:after="120" w:line="240" w:lineRule="auto"/>
        <w:jc w:val="both"/>
        <w:rPr>
          <w:rFonts w:cstheme="minorHAnsi"/>
          <w:b/>
        </w:rPr>
      </w:pPr>
    </w:p>
    <w:tbl>
      <w:tblPr>
        <w:tblStyle w:val="TabloKlavuzu"/>
        <w:tblW w:w="10024" w:type="dxa"/>
        <w:tblLayout w:type="fixed"/>
        <w:tblLook w:val="04A0" w:firstRow="1" w:lastRow="0" w:firstColumn="1" w:lastColumn="0" w:noHBand="0" w:noVBand="1"/>
      </w:tblPr>
      <w:tblGrid>
        <w:gridCol w:w="1384"/>
        <w:gridCol w:w="8640"/>
      </w:tblGrid>
      <w:tr w:rsidR="006A18BF" w:rsidTr="00A12675">
        <w:tc>
          <w:tcPr>
            <w:tcW w:w="1384" w:type="dxa"/>
            <w:shd w:val="clear" w:color="auto" w:fill="EEECE1" w:themeFill="background2"/>
            <w:vAlign w:val="center"/>
          </w:tcPr>
          <w:p w:rsidR="006A18BF" w:rsidRDefault="006A18BF" w:rsidP="00107B87">
            <w:pPr>
              <w:rPr>
                <w:rFonts w:cstheme="minorHAnsi"/>
                <w:b/>
              </w:rPr>
            </w:pPr>
            <w:r w:rsidRPr="00294B29">
              <w:rPr>
                <w:rFonts w:cstheme="minorHAnsi"/>
                <w:b/>
              </w:rPr>
              <w:lastRenderedPageBreak/>
              <w:t>İstenmeyen Yan Etkiler</w:t>
            </w:r>
          </w:p>
        </w:tc>
        <w:tc>
          <w:tcPr>
            <w:tcW w:w="8640" w:type="dxa"/>
          </w:tcPr>
          <w:p w:rsidR="006A18BF" w:rsidRDefault="006A18BF" w:rsidP="006A18BF">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Pr="004A012D">
              <w:rPr>
                <w:rFonts w:cstheme="minorHAnsi"/>
              </w:rPr>
              <w:t>meme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xml:space="preserve">, göğüs duvarındaki kaslarda yaralanma, sinir veya damar yaralanmaları nedeniyle kollarda veya göğüs duvarında keçelenme, hissizlik veya hareket kısıtlılığı, </w:t>
            </w:r>
            <w:r w:rsidR="00AF73A2">
              <w:rPr>
                <w:rFonts w:cstheme="minorHAnsi"/>
              </w:rPr>
              <w:t xml:space="preserve">kol ödemi, </w:t>
            </w:r>
            <w:r>
              <w:rPr>
                <w:rFonts w:cstheme="minorHAnsi"/>
              </w:rPr>
              <w:t>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0A0713" w:rsidRDefault="006A18BF" w:rsidP="006A18BF">
            <w:pPr>
              <w:spacing w:after="120"/>
              <w:jc w:val="both"/>
              <w:rPr>
                <w:rFonts w:cstheme="minorHAnsi"/>
              </w:rPr>
            </w:pPr>
            <w:r>
              <w:rPr>
                <w:rFonts w:cstheme="minorHAnsi"/>
              </w:rPr>
              <w:t xml:space="preserve">Nadir de olsa kan veya kan ürünleri verilmek zorunda kalınabilir. </w:t>
            </w:r>
          </w:p>
          <w:p w:rsidR="006A18BF" w:rsidRDefault="006A18BF" w:rsidP="006A18BF">
            <w:pPr>
              <w:spacing w:after="120"/>
              <w:jc w:val="both"/>
              <w:rPr>
                <w:rFonts w:cstheme="minorHAnsi"/>
              </w:rPr>
            </w:pPr>
            <w:r>
              <w:rPr>
                <w:rFonts w:cstheme="minorHAnsi"/>
              </w:rPr>
              <w:t xml:space="preserve">Yine nadir de olsa pıhtılaşma veya emboli atma (tromboemboli) ve ölüm riski de vardır. </w:t>
            </w:r>
          </w:p>
          <w:p w:rsidR="006A18BF" w:rsidRDefault="006A18BF" w:rsidP="006A18BF">
            <w:pPr>
              <w:spacing w:after="120"/>
              <w:jc w:val="both"/>
              <w:rPr>
                <w:rFonts w:cstheme="minorHAnsi"/>
              </w:rPr>
            </w:pPr>
            <w:r>
              <w:rPr>
                <w:rFonts w:cstheme="minorHAnsi"/>
              </w:rPr>
              <w:t>Memenin kaybına bağlı olarak depresyon gibi psikolojik bozukluklar gelişebilir.</w:t>
            </w:r>
          </w:p>
          <w:p w:rsidR="0095643F" w:rsidRDefault="0095643F" w:rsidP="006A18BF">
            <w:pPr>
              <w:spacing w:after="120"/>
              <w:jc w:val="both"/>
              <w:rPr>
                <w:rFonts w:cstheme="minorHAnsi"/>
              </w:rPr>
            </w:pPr>
            <w:r w:rsidRPr="0095643F">
              <w:rPr>
                <w:rFonts w:cstheme="minorHAnsi"/>
              </w:rPr>
              <w:t>Biyolojik doğası çağdaş yöntemlerle tam olarak açıklanamamış, dolayısıyla tespit edilmesi zor olan mikroorganizmalarla (SARS, MERS, Covid-19 vb) enfekte olma olasılığı vardır.</w:t>
            </w:r>
          </w:p>
          <w:p w:rsidR="006A18BF" w:rsidRDefault="006A18BF" w:rsidP="006A18BF">
            <w:pPr>
              <w:spacing w:after="120"/>
              <w:jc w:val="both"/>
              <w:rPr>
                <w:rFonts w:cstheme="minorHAnsi"/>
              </w:rPr>
            </w:pPr>
            <w:r>
              <w:rPr>
                <w:rFonts w:cstheme="minorHAnsi"/>
              </w:rPr>
              <w:t>Gerektiğinde kanama, deri beslenme bozukluğu gibi bazı yan etkilerin ortadan kaldırılması için tekrar ameliyat kararı alınabilir.</w:t>
            </w:r>
            <w:r w:rsidRPr="004A012D">
              <w:rPr>
                <w:rFonts w:cstheme="minorHAnsi"/>
              </w:rPr>
              <w:t xml:space="preserve"> 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Ekibe; </w:t>
            </w:r>
            <w:r w:rsidR="00A57829" w:rsidRPr="00A57829">
              <w:rPr>
                <w:rFonts w:cstheme="minorHAnsi"/>
                <w:highlight w:val="yellow"/>
              </w:rPr>
              <w:t>XXXXX</w:t>
            </w:r>
            <w:r>
              <w:rPr>
                <w:rFonts w:cstheme="minorHAnsi"/>
              </w:rPr>
              <w:t xml:space="preserve"> numaralı telefondan ulaşmak mümkündür. </w:t>
            </w:r>
          </w:p>
          <w:p w:rsidR="006A18BF" w:rsidRPr="006A18BF" w:rsidRDefault="006A18BF" w:rsidP="006A18BF">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9B7E29" w:rsidRPr="009B7E29" w:rsidRDefault="009B7E29"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Kullanılacak İlaçlar</w:t>
            </w:r>
          </w:p>
        </w:tc>
        <w:tc>
          <w:tcPr>
            <w:tcW w:w="8640" w:type="dxa"/>
          </w:tcPr>
          <w:p w:rsidR="006A18BF" w:rsidRPr="006A18BF" w:rsidRDefault="006A18BF" w:rsidP="00107B87">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107B87">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A18BF" w:rsidRDefault="006A18BF"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6A18BF">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A57829">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Pr>
                <w:rFonts w:cstheme="minorHAnsi"/>
              </w:rPr>
              <w:t>(</w:t>
            </w:r>
            <w:r w:rsidRPr="00A57829">
              <w:rPr>
                <w:rFonts w:cstheme="minorHAnsi"/>
                <w:highlight w:val="yellow"/>
              </w:rPr>
              <w:t xml:space="preserve">Telefon: </w:t>
            </w:r>
            <w:r w:rsidR="00A57829" w:rsidRPr="00A57829">
              <w:rPr>
                <w:rFonts w:cstheme="minorHAnsi"/>
                <w:highlight w:val="yellow"/>
              </w:rPr>
              <w:t>XXXX</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DC1C12"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1526"/>
        <w:gridCol w:w="2693"/>
        <w:gridCol w:w="2693"/>
        <w:gridCol w:w="3036"/>
      </w:tblGrid>
      <w:tr w:rsidR="00AA4138" w:rsidTr="002C423E">
        <w:tc>
          <w:tcPr>
            <w:tcW w:w="9948" w:type="dxa"/>
            <w:gridSpan w:val="4"/>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8F7DE8">
        <w:tc>
          <w:tcPr>
            <w:tcW w:w="9948" w:type="dxa"/>
            <w:gridSpan w:val="4"/>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CE16C7">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395E5E" w:rsidRPr="004A012D" w:rsidRDefault="00395E5E" w:rsidP="00BB102F">
      <w:pPr>
        <w:ind w:right="736"/>
        <w:rPr>
          <w:rFonts w:cstheme="minorHAnsi"/>
        </w:rPr>
      </w:pPr>
    </w:p>
    <w:sectPr w:rsidR="00395E5E" w:rsidRPr="004A012D" w:rsidSect="00BB102F">
      <w:headerReference w:type="even" r:id="rId8"/>
      <w:headerReference w:type="default" r:id="rId9"/>
      <w:footerReference w:type="even" r:id="rId10"/>
      <w:footerReference w:type="default" r:id="rId11"/>
      <w:headerReference w:type="first" r:id="rId12"/>
      <w:footerReference w:type="first" r:id="rId13"/>
      <w:pgSz w:w="11906" w:h="16838"/>
      <w:pgMar w:top="1810" w:right="680" w:bottom="992" w:left="1418" w:header="28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6E" w:rsidRDefault="001E536E" w:rsidP="003D63A2">
      <w:pPr>
        <w:spacing w:after="0" w:line="240" w:lineRule="auto"/>
      </w:pPr>
      <w:r>
        <w:separator/>
      </w:r>
    </w:p>
  </w:endnote>
  <w:endnote w:type="continuationSeparator" w:id="0">
    <w:p w:rsidR="001E536E" w:rsidRDefault="001E536E"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5" w:rsidRDefault="001B7A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4263"/>
      <w:docPartObj>
        <w:docPartGallery w:val="Page Numbers (Bottom of Page)"/>
        <w:docPartUnique/>
      </w:docPartObj>
    </w:sdtPr>
    <w:sdtEndPr/>
    <w:sdtContent>
      <w:p w:rsidR="00E71222" w:rsidRDefault="00E71222" w:rsidP="00BB102F">
        <w:pPr>
          <w:pStyle w:val="Altbilgi"/>
          <w:jc w:val="both"/>
          <w:rPr>
            <w:i/>
            <w:sz w:val="16"/>
          </w:rPr>
        </w:pPr>
        <w:r w:rsidRPr="003E581A">
          <w:rPr>
            <w:i/>
            <w:sz w:val="16"/>
          </w:rPr>
          <w:t>Bu form iki nüsha olarak doldurularak bir nüshası hastaya</w:t>
        </w:r>
        <w:r>
          <w:rPr>
            <w:i/>
            <w:sz w:val="16"/>
          </w:rPr>
          <w:t xml:space="preserve"> veya kanuni temsilcisine</w:t>
        </w:r>
        <w:r w:rsidRPr="003E581A">
          <w:rPr>
            <w:i/>
            <w:sz w:val="16"/>
          </w:rPr>
          <w:t xml:space="preserve"> verilir, diğer nüshası hasta dosyasında saklanır</w:t>
        </w:r>
      </w:p>
      <w:p w:rsidR="00BB102F" w:rsidRDefault="00BB102F" w:rsidP="00BB102F">
        <w:pPr>
          <w:pStyle w:val="Altbilgi"/>
          <w:jc w:val="both"/>
          <w:rPr>
            <w:rFonts w:ascii="Arial" w:hAnsi="Arial" w:cs="Arial"/>
            <w:sz w:val="16"/>
            <w:szCs w:val="16"/>
          </w:rPr>
        </w:pPr>
        <w:r>
          <w:rPr>
            <w:rFonts w:ascii="Arial" w:hAnsi="Arial" w:cs="Arial"/>
            <w:sz w:val="16"/>
            <w:szCs w:val="16"/>
          </w:rPr>
          <w:t xml:space="preserve"> </w:t>
        </w:r>
      </w:p>
      <w:p w:rsidR="00BB102F" w:rsidRDefault="00BB102F" w:rsidP="00BB102F">
        <w:pPr>
          <w:pStyle w:val="Altbilgi"/>
          <w:jc w:val="both"/>
          <w:rPr>
            <w:i/>
            <w:sz w:val="16"/>
          </w:rPr>
        </w:pPr>
        <w:r>
          <w:rPr>
            <w:rFonts w:ascii="Arial" w:hAnsi="Arial" w:cs="Arial"/>
            <w:sz w:val="16"/>
            <w:szCs w:val="16"/>
          </w:rPr>
          <w:t xml:space="preserve"> </w:t>
        </w:r>
      </w:p>
      <w:p w:rsidR="000A02ED" w:rsidRDefault="000A02ED" w:rsidP="00AE218B">
        <w:pPr>
          <w:pStyle w:val="Altbilgi"/>
          <w:jc w:val="right"/>
        </w:pPr>
        <w:r>
          <w:t xml:space="preserve"> </w:t>
        </w:r>
        <w:r w:rsidR="00D740DA">
          <w:fldChar w:fldCharType="begin"/>
        </w:r>
        <w:r>
          <w:instrText>PAGE   \* MERGEFORMAT</w:instrText>
        </w:r>
        <w:r w:rsidR="00D740DA">
          <w:fldChar w:fldCharType="separate"/>
        </w:r>
        <w:r w:rsidR="001B7A65">
          <w:rPr>
            <w:noProof/>
          </w:rPr>
          <w:t>1</w:t>
        </w:r>
        <w:r w:rsidR="00D740DA">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5" w:rsidRDefault="001B7A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6E" w:rsidRDefault="001E536E" w:rsidP="003D63A2">
      <w:pPr>
        <w:spacing w:after="0" w:line="240" w:lineRule="auto"/>
      </w:pPr>
      <w:r>
        <w:separator/>
      </w:r>
    </w:p>
  </w:footnote>
  <w:footnote w:type="continuationSeparator" w:id="0">
    <w:p w:rsidR="001E536E" w:rsidRDefault="001E536E"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5" w:rsidRDefault="001B7A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38688"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5" w:rsidRDefault="001B7A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38689"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65" w:rsidRDefault="001B7A6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38687"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E3782"/>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22388"/>
    <w:rsid w:val="000A02ED"/>
    <w:rsid w:val="000A0713"/>
    <w:rsid w:val="000D1C34"/>
    <w:rsid w:val="000F7828"/>
    <w:rsid w:val="00102C54"/>
    <w:rsid w:val="00114840"/>
    <w:rsid w:val="00154E77"/>
    <w:rsid w:val="00162D85"/>
    <w:rsid w:val="0017620F"/>
    <w:rsid w:val="00185F13"/>
    <w:rsid w:val="001A2ABE"/>
    <w:rsid w:val="001B7A65"/>
    <w:rsid w:val="001C00CD"/>
    <w:rsid w:val="001D7634"/>
    <w:rsid w:val="001E536E"/>
    <w:rsid w:val="0021602A"/>
    <w:rsid w:val="00220EAA"/>
    <w:rsid w:val="00241DF1"/>
    <w:rsid w:val="00253CE5"/>
    <w:rsid w:val="002564D7"/>
    <w:rsid w:val="0027044A"/>
    <w:rsid w:val="00287FA6"/>
    <w:rsid w:val="00294B29"/>
    <w:rsid w:val="002A560D"/>
    <w:rsid w:val="002A740C"/>
    <w:rsid w:val="002C423E"/>
    <w:rsid w:val="002D5C6B"/>
    <w:rsid w:val="002E0C01"/>
    <w:rsid w:val="002E2FDC"/>
    <w:rsid w:val="00304132"/>
    <w:rsid w:val="00323738"/>
    <w:rsid w:val="003333D6"/>
    <w:rsid w:val="00356B71"/>
    <w:rsid w:val="003715DF"/>
    <w:rsid w:val="00372440"/>
    <w:rsid w:val="00374A66"/>
    <w:rsid w:val="00377EDB"/>
    <w:rsid w:val="0039519A"/>
    <w:rsid w:val="003956E3"/>
    <w:rsid w:val="00395E5E"/>
    <w:rsid w:val="003D63A2"/>
    <w:rsid w:val="003E167D"/>
    <w:rsid w:val="003E2088"/>
    <w:rsid w:val="003F3FCB"/>
    <w:rsid w:val="003F5900"/>
    <w:rsid w:val="004044E6"/>
    <w:rsid w:val="00415CAE"/>
    <w:rsid w:val="00430245"/>
    <w:rsid w:val="00450D61"/>
    <w:rsid w:val="00454569"/>
    <w:rsid w:val="00464BE0"/>
    <w:rsid w:val="00465A5C"/>
    <w:rsid w:val="00465FFE"/>
    <w:rsid w:val="0046643D"/>
    <w:rsid w:val="00490B39"/>
    <w:rsid w:val="004A012D"/>
    <w:rsid w:val="004A1E41"/>
    <w:rsid w:val="004A3B21"/>
    <w:rsid w:val="004B4365"/>
    <w:rsid w:val="004C2AD9"/>
    <w:rsid w:val="004C6FC6"/>
    <w:rsid w:val="004E4E45"/>
    <w:rsid w:val="004E6D81"/>
    <w:rsid w:val="004F77FA"/>
    <w:rsid w:val="00511F4F"/>
    <w:rsid w:val="00542DFC"/>
    <w:rsid w:val="0055273C"/>
    <w:rsid w:val="00562C3C"/>
    <w:rsid w:val="00567BF8"/>
    <w:rsid w:val="00576F69"/>
    <w:rsid w:val="00582512"/>
    <w:rsid w:val="00582B37"/>
    <w:rsid w:val="005A11E4"/>
    <w:rsid w:val="005B577D"/>
    <w:rsid w:val="005C61F1"/>
    <w:rsid w:val="005E070F"/>
    <w:rsid w:val="00601EE7"/>
    <w:rsid w:val="0061237C"/>
    <w:rsid w:val="0061459B"/>
    <w:rsid w:val="0062154E"/>
    <w:rsid w:val="006378A7"/>
    <w:rsid w:val="00641ECB"/>
    <w:rsid w:val="0067756E"/>
    <w:rsid w:val="006804C4"/>
    <w:rsid w:val="00687031"/>
    <w:rsid w:val="00693D33"/>
    <w:rsid w:val="00694375"/>
    <w:rsid w:val="006A18BF"/>
    <w:rsid w:val="006A3712"/>
    <w:rsid w:val="006B5C61"/>
    <w:rsid w:val="006C0A12"/>
    <w:rsid w:val="006F2030"/>
    <w:rsid w:val="00701859"/>
    <w:rsid w:val="007029E2"/>
    <w:rsid w:val="00715435"/>
    <w:rsid w:val="00730064"/>
    <w:rsid w:val="007364A7"/>
    <w:rsid w:val="0074452D"/>
    <w:rsid w:val="00745390"/>
    <w:rsid w:val="007673F6"/>
    <w:rsid w:val="0077358F"/>
    <w:rsid w:val="00774166"/>
    <w:rsid w:val="0079560F"/>
    <w:rsid w:val="007C1EF2"/>
    <w:rsid w:val="007C259F"/>
    <w:rsid w:val="007C7955"/>
    <w:rsid w:val="007D28AA"/>
    <w:rsid w:val="007D5759"/>
    <w:rsid w:val="007E4370"/>
    <w:rsid w:val="00805017"/>
    <w:rsid w:val="00827B36"/>
    <w:rsid w:val="00846165"/>
    <w:rsid w:val="00846924"/>
    <w:rsid w:val="00856FF8"/>
    <w:rsid w:val="008830C4"/>
    <w:rsid w:val="00890DF0"/>
    <w:rsid w:val="00894825"/>
    <w:rsid w:val="008C54B3"/>
    <w:rsid w:val="008C7205"/>
    <w:rsid w:val="008E09B9"/>
    <w:rsid w:val="008F7DE8"/>
    <w:rsid w:val="009025E1"/>
    <w:rsid w:val="0090390D"/>
    <w:rsid w:val="009063EA"/>
    <w:rsid w:val="00914672"/>
    <w:rsid w:val="009250C5"/>
    <w:rsid w:val="009256DD"/>
    <w:rsid w:val="009336F1"/>
    <w:rsid w:val="00943AE2"/>
    <w:rsid w:val="00954EF6"/>
    <w:rsid w:val="0095643F"/>
    <w:rsid w:val="00965DEE"/>
    <w:rsid w:val="0096651A"/>
    <w:rsid w:val="0096724F"/>
    <w:rsid w:val="00971EB3"/>
    <w:rsid w:val="0098440D"/>
    <w:rsid w:val="009B06AB"/>
    <w:rsid w:val="009B7E29"/>
    <w:rsid w:val="009D696D"/>
    <w:rsid w:val="009E3308"/>
    <w:rsid w:val="00A02BDE"/>
    <w:rsid w:val="00A0637A"/>
    <w:rsid w:val="00A12675"/>
    <w:rsid w:val="00A13F62"/>
    <w:rsid w:val="00A204FE"/>
    <w:rsid w:val="00A3321F"/>
    <w:rsid w:val="00A33853"/>
    <w:rsid w:val="00A57829"/>
    <w:rsid w:val="00A60DC2"/>
    <w:rsid w:val="00A841CA"/>
    <w:rsid w:val="00AA4138"/>
    <w:rsid w:val="00AB0670"/>
    <w:rsid w:val="00AC28CE"/>
    <w:rsid w:val="00AE218B"/>
    <w:rsid w:val="00AF112F"/>
    <w:rsid w:val="00AF2B74"/>
    <w:rsid w:val="00AF73A2"/>
    <w:rsid w:val="00B130B4"/>
    <w:rsid w:val="00B15EDF"/>
    <w:rsid w:val="00B20E4C"/>
    <w:rsid w:val="00B50E2C"/>
    <w:rsid w:val="00B653DB"/>
    <w:rsid w:val="00B83382"/>
    <w:rsid w:val="00B87259"/>
    <w:rsid w:val="00BA102B"/>
    <w:rsid w:val="00BB102F"/>
    <w:rsid w:val="00BB736A"/>
    <w:rsid w:val="00BC6BBC"/>
    <w:rsid w:val="00BD274C"/>
    <w:rsid w:val="00BD6109"/>
    <w:rsid w:val="00C00F04"/>
    <w:rsid w:val="00C02971"/>
    <w:rsid w:val="00C0371A"/>
    <w:rsid w:val="00C05AF7"/>
    <w:rsid w:val="00C23101"/>
    <w:rsid w:val="00C3120E"/>
    <w:rsid w:val="00C34223"/>
    <w:rsid w:val="00C434EF"/>
    <w:rsid w:val="00C4502D"/>
    <w:rsid w:val="00C950B4"/>
    <w:rsid w:val="00CA25BD"/>
    <w:rsid w:val="00CB177C"/>
    <w:rsid w:val="00CC22F6"/>
    <w:rsid w:val="00CC4C2E"/>
    <w:rsid w:val="00CF567A"/>
    <w:rsid w:val="00D30B17"/>
    <w:rsid w:val="00D30F59"/>
    <w:rsid w:val="00D53F1A"/>
    <w:rsid w:val="00D740DA"/>
    <w:rsid w:val="00D85B64"/>
    <w:rsid w:val="00D91C24"/>
    <w:rsid w:val="00D95CFC"/>
    <w:rsid w:val="00DA49A8"/>
    <w:rsid w:val="00DC1C12"/>
    <w:rsid w:val="00DD25E9"/>
    <w:rsid w:val="00DD605E"/>
    <w:rsid w:val="00DE4AD9"/>
    <w:rsid w:val="00E147F5"/>
    <w:rsid w:val="00E258CB"/>
    <w:rsid w:val="00E272A2"/>
    <w:rsid w:val="00E308DF"/>
    <w:rsid w:val="00E71222"/>
    <w:rsid w:val="00E8783B"/>
    <w:rsid w:val="00E904E4"/>
    <w:rsid w:val="00E96533"/>
    <w:rsid w:val="00EB4A14"/>
    <w:rsid w:val="00EB6DC1"/>
    <w:rsid w:val="00EE724B"/>
    <w:rsid w:val="00F1333B"/>
    <w:rsid w:val="00F17CBA"/>
    <w:rsid w:val="00F22659"/>
    <w:rsid w:val="00F271F0"/>
    <w:rsid w:val="00F32E9E"/>
    <w:rsid w:val="00F40B39"/>
    <w:rsid w:val="00F50487"/>
    <w:rsid w:val="00F5056C"/>
    <w:rsid w:val="00F575AD"/>
    <w:rsid w:val="00F70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E45B79-22E5-41E2-AF03-E359F937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iPriority w:val="99"/>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BB10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47015">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 w:id="15061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1165-07F2-47E7-AA8C-A170597A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1003</Words>
  <Characters>5722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59</cp:revision>
  <dcterms:created xsi:type="dcterms:W3CDTF">2017-12-03T13:20:00Z</dcterms:created>
  <dcterms:modified xsi:type="dcterms:W3CDTF">2021-05-13T12:51:00Z</dcterms:modified>
</cp:coreProperties>
</file>